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077E" w14:paraId="7DC12787" w14:textId="77777777" w:rsidTr="0012077E">
        <w:tc>
          <w:tcPr>
            <w:tcW w:w="4606" w:type="dxa"/>
          </w:tcPr>
          <w:p w14:paraId="5C27EA25" w14:textId="0B3109DB" w:rsidR="0012077E" w:rsidRDefault="00A4323B" w:rsidP="0012077E">
            <w:pPr>
              <w:jc w:val="center"/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C82B8F5" wp14:editId="4BE3ACC0">
                  <wp:simplePos x="0" y="0"/>
                  <wp:positionH relativeFrom="column">
                    <wp:posOffset>2202840</wp:posOffset>
                  </wp:positionH>
                  <wp:positionV relativeFrom="paragraph">
                    <wp:posOffset>30886</wp:posOffset>
                  </wp:positionV>
                  <wp:extent cx="539750" cy="539750"/>
                  <wp:effectExtent l="0" t="0" r="0" b="0"/>
                  <wp:wrapNone/>
                  <wp:docPr id="1199779569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779569" name="Image 119977956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1F4C10" w14:textId="4C1D0E65" w:rsidR="00493A58" w:rsidRDefault="00A4323B" w:rsidP="00493A58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ARABIAN MUSK</w:t>
            </w:r>
            <w:r w:rsidR="0077021B">
              <w:rPr>
                <w:b/>
                <w:bCs/>
                <w:lang w:val="fr-FR"/>
              </w:rPr>
              <w:t xml:space="preserve"> </w:t>
            </w:r>
            <w:r w:rsidR="00963576" w:rsidRPr="00963576">
              <w:rPr>
                <w:b/>
                <w:bCs/>
                <w:lang w:val="fr-FR"/>
              </w:rPr>
              <w:t>10%</w:t>
            </w:r>
          </w:p>
          <w:p w14:paraId="4361ED3D" w14:textId="18A4F3FE" w:rsidR="00A4323B" w:rsidRDefault="00A4323B" w:rsidP="00493A58">
            <w:pPr>
              <w:jc w:val="center"/>
              <w:rPr>
                <w:b/>
                <w:bCs/>
                <w:lang w:val="fr-FR"/>
              </w:rPr>
            </w:pPr>
          </w:p>
          <w:p w14:paraId="3785F4F8" w14:textId="387ED2F0" w:rsidR="00FA76F1" w:rsidRPr="00FA76F1" w:rsidRDefault="00FA76F1" w:rsidP="00FA76F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0DC3743" w14:textId="3613CBE1" w:rsidR="0077021B" w:rsidRPr="0077021B" w:rsidRDefault="00FA76F1" w:rsidP="0077021B">
            <w:pPr>
              <w:rPr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="00D53D3A"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A4323B" w:rsidRPr="00A4323B">
              <w:rPr>
                <w:rFonts w:eastAsia="Arial" w:cstheme="minorHAnsi"/>
                <w:sz w:val="16"/>
                <w:szCs w:val="16"/>
                <w:lang w:val="fr-FR"/>
              </w:rPr>
              <w:t xml:space="preserve">1-(1,2,3,4,5,6,7,8-Octahydro-2,3,8,8-tetramethyl-2-naphthalenyl)ethenone, Cedrol methyl ether, Linalool, alpha-iso-Methylionone, Linalyl acetate, Benzyl salicylate, Coumarin, alpha- Hexylcinnamaldehyde, Eugenol 1,2,3,3a,4,5,6,8a- Octahydro-4,8-dimethyl-2-(1-methylethylidene)-6-azulenol, Beta-Caryophyllene, Formaldehyde cyclododecyl ethyl acetal. </w:t>
            </w:r>
            <w:r w:rsidR="00A4323B" w:rsidRPr="00A4323B">
              <w:rPr>
                <w:rFonts w:eastAsia="Arial" w:cstheme="minorHAnsi"/>
                <w:sz w:val="16"/>
                <w:szCs w:val="16"/>
              </w:rPr>
              <w:t>Peut produire une réaction allergique.</w:t>
            </w:r>
          </w:p>
          <w:p w14:paraId="746F1C73" w14:textId="3B40DC42" w:rsidR="00FA76F1" w:rsidRDefault="00FA76F1" w:rsidP="00FA76F1">
            <w:pPr>
              <w:rPr>
                <w:sz w:val="16"/>
                <w:szCs w:val="16"/>
              </w:rPr>
            </w:pPr>
          </w:p>
          <w:p w14:paraId="40BE562E" w14:textId="14F21DCB" w:rsidR="0077021B" w:rsidRDefault="0077021B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ATTENTION</w:t>
            </w:r>
          </w:p>
          <w:p w14:paraId="7E11D3DB" w14:textId="76BB5CE2" w:rsidR="00E86AB3" w:rsidRDefault="00E86AB3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Toxique</w:t>
            </w:r>
            <w:r w:rsidRPr="00E86AB3">
              <w:rPr>
                <w:sz w:val="16"/>
                <w:szCs w:val="16"/>
              </w:rPr>
              <w:t xml:space="preserve"> pour les organismes aquatiques, entraîne des effets néfastes à long terme.</w:t>
            </w:r>
          </w:p>
          <w:p w14:paraId="38E01415" w14:textId="77777777" w:rsidR="0077021B" w:rsidRPr="0077021B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191AA2CD" w14:textId="77777777" w:rsidR="00A4323B" w:rsidRDefault="00A4323B" w:rsidP="0077021B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Eviter le rejet dans l’environnement.</w:t>
            </w:r>
          </w:p>
          <w:p w14:paraId="48411CB7" w14:textId="63C1B3C6" w:rsidR="005919A8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743EC4D" w14:textId="77777777" w:rsidR="0077021B" w:rsidRDefault="0077021B" w:rsidP="0077021B">
            <w:pPr>
              <w:rPr>
                <w:sz w:val="16"/>
                <w:szCs w:val="16"/>
                <w:lang w:val="fr-FR"/>
              </w:rPr>
            </w:pPr>
          </w:p>
          <w:p w14:paraId="5B26B94E" w14:textId="466F964B" w:rsidR="00D53D3A" w:rsidRDefault="00D53D3A" w:rsidP="0012077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2508F888" w14:textId="14F82E8A" w:rsidR="0012077E" w:rsidRPr="0012077E" w:rsidRDefault="0012077E" w:rsidP="0012077E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14:paraId="3D47639C" w14:textId="10B097B4" w:rsidR="00A4323B" w:rsidRDefault="00A4323B" w:rsidP="00A4323B">
            <w:pPr>
              <w:jc w:val="center"/>
            </w:pPr>
          </w:p>
          <w:p w14:paraId="76C538A0" w14:textId="75C85221" w:rsidR="00A4323B" w:rsidRDefault="00A4323B" w:rsidP="00A4323B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ARABIAN MUSK </w:t>
            </w:r>
            <w:r>
              <w:rPr>
                <w:b/>
                <w:bCs/>
                <w:lang w:val="fr-FR"/>
              </w:rPr>
              <w:t>7</w:t>
            </w:r>
            <w:r w:rsidRPr="00963576">
              <w:rPr>
                <w:b/>
                <w:bCs/>
                <w:lang w:val="fr-FR"/>
              </w:rPr>
              <w:t>%</w:t>
            </w:r>
          </w:p>
          <w:p w14:paraId="071A53FB" w14:textId="77777777" w:rsidR="00A4323B" w:rsidRDefault="00A4323B" w:rsidP="00A4323B">
            <w:pPr>
              <w:jc w:val="center"/>
              <w:rPr>
                <w:b/>
                <w:bCs/>
                <w:lang w:val="fr-FR"/>
              </w:rPr>
            </w:pPr>
          </w:p>
          <w:p w14:paraId="18146F6C" w14:textId="77777777" w:rsidR="00A4323B" w:rsidRPr="00FA76F1" w:rsidRDefault="00A4323B" w:rsidP="00A4323B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63032E4A" w14:textId="45DFE348" w:rsidR="00A4323B" w:rsidRPr="0077021B" w:rsidRDefault="00A4323B" w:rsidP="00A4323B">
            <w:pPr>
              <w:rPr>
                <w:sz w:val="16"/>
                <w:szCs w:val="16"/>
                <w:lang w:val="fr-FR"/>
              </w:rPr>
            </w:pPr>
            <w:r w:rsidRPr="00E86AB3">
              <w:rPr>
                <w:b/>
                <w:bCs/>
                <w:sz w:val="16"/>
                <w:szCs w:val="16"/>
                <w:lang w:val="en-US"/>
              </w:rPr>
              <w:t>Contient :</w:t>
            </w:r>
            <w:r w:rsidRPr="00E86AB3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r w:rsidR="00E86AB3" w:rsidRPr="00E86AB3">
              <w:rPr>
                <w:rFonts w:eastAsia="Arial" w:cstheme="minorHAnsi"/>
                <w:sz w:val="16"/>
                <w:szCs w:val="16"/>
                <w:lang w:val="en-US"/>
              </w:rPr>
              <w:t xml:space="preserve">1-(1,2,3,4,5,6,7,8-Octahydro-2,3,8,8-tetramethyl-2-naphthalenyl)ethenone, Cedrol methyl ether, Linalool. </w:t>
            </w:r>
            <w:r w:rsidR="00E86AB3" w:rsidRPr="00E86AB3">
              <w:rPr>
                <w:rFonts w:eastAsia="Arial" w:cstheme="minorHAnsi"/>
                <w:sz w:val="16"/>
                <w:szCs w:val="16"/>
              </w:rPr>
              <w:t>Peut produire une réaction allergique.</w:t>
            </w:r>
          </w:p>
          <w:p w14:paraId="0C13C599" w14:textId="77777777" w:rsidR="00A4323B" w:rsidRDefault="00A4323B" w:rsidP="00A4323B">
            <w:pPr>
              <w:rPr>
                <w:sz w:val="16"/>
                <w:szCs w:val="16"/>
              </w:rPr>
            </w:pPr>
          </w:p>
          <w:p w14:paraId="213FCB03" w14:textId="77777777" w:rsidR="00E86AB3" w:rsidRDefault="00E86AB3" w:rsidP="00A4323B">
            <w:pPr>
              <w:rPr>
                <w:sz w:val="16"/>
                <w:szCs w:val="16"/>
              </w:rPr>
            </w:pPr>
          </w:p>
          <w:p w14:paraId="0DB34422" w14:textId="0D5A4843" w:rsidR="00E86AB3" w:rsidRDefault="00E86AB3" w:rsidP="00A4323B">
            <w:pPr>
              <w:rPr>
                <w:sz w:val="16"/>
                <w:szCs w:val="16"/>
              </w:rPr>
            </w:pPr>
            <w:r w:rsidRPr="00E86AB3">
              <w:rPr>
                <w:sz w:val="16"/>
                <w:szCs w:val="16"/>
              </w:rPr>
              <w:t>Nocif pour les organismes aquatiques, entraîne des effets néfastes à long terme.</w:t>
            </w:r>
          </w:p>
          <w:p w14:paraId="521C18D4" w14:textId="77777777" w:rsidR="00A4323B" w:rsidRPr="0077021B" w:rsidRDefault="00A4323B" w:rsidP="00A4323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1AF156A2" w14:textId="77777777" w:rsidR="00A4323B" w:rsidRDefault="00A4323B" w:rsidP="00A4323B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Eviter le rejet dans l’environnement.</w:t>
            </w:r>
          </w:p>
          <w:p w14:paraId="3795419F" w14:textId="77777777" w:rsidR="00A4323B" w:rsidRDefault="00A4323B" w:rsidP="00A4323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74033026" w14:textId="77777777" w:rsidR="00A4323B" w:rsidRDefault="00A4323B" w:rsidP="00A4323B">
            <w:pPr>
              <w:rPr>
                <w:sz w:val="16"/>
                <w:szCs w:val="16"/>
                <w:lang w:val="fr-FR"/>
              </w:rPr>
            </w:pPr>
          </w:p>
          <w:p w14:paraId="395B1545" w14:textId="77777777" w:rsidR="00A4323B" w:rsidRDefault="00A4323B" w:rsidP="00A4323B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128119A2" w14:textId="77777777" w:rsidR="0012077E" w:rsidRPr="00676AE4" w:rsidRDefault="0012077E" w:rsidP="00A4323B">
            <w:pPr>
              <w:rPr>
                <w:lang w:val="fr-FR"/>
              </w:rPr>
            </w:pPr>
          </w:p>
        </w:tc>
      </w:tr>
    </w:tbl>
    <w:p w14:paraId="7616516A" w14:textId="77777777" w:rsidR="00C21327" w:rsidRDefault="00C21327"/>
    <w:p w14:paraId="513E3496" w14:textId="77777777" w:rsidR="0012077E" w:rsidRDefault="0012077E"/>
    <w:sectPr w:rsidR="0012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30A3C"/>
    <w:rsid w:val="0003533B"/>
    <w:rsid w:val="0012077E"/>
    <w:rsid w:val="00182B9E"/>
    <w:rsid w:val="001A12F1"/>
    <w:rsid w:val="002776EE"/>
    <w:rsid w:val="002D009C"/>
    <w:rsid w:val="002E778A"/>
    <w:rsid w:val="00397181"/>
    <w:rsid w:val="00493A58"/>
    <w:rsid w:val="005919A8"/>
    <w:rsid w:val="005B00C4"/>
    <w:rsid w:val="005E44A4"/>
    <w:rsid w:val="00676AE4"/>
    <w:rsid w:val="006A5DFD"/>
    <w:rsid w:val="007416B2"/>
    <w:rsid w:val="0077021B"/>
    <w:rsid w:val="007F6ED6"/>
    <w:rsid w:val="008A714A"/>
    <w:rsid w:val="008E204A"/>
    <w:rsid w:val="0091671D"/>
    <w:rsid w:val="00963576"/>
    <w:rsid w:val="00984B6A"/>
    <w:rsid w:val="009C78F0"/>
    <w:rsid w:val="009E05A7"/>
    <w:rsid w:val="00A4323B"/>
    <w:rsid w:val="00A912FB"/>
    <w:rsid w:val="00A97609"/>
    <w:rsid w:val="00AE0C1E"/>
    <w:rsid w:val="00C016E9"/>
    <w:rsid w:val="00C21327"/>
    <w:rsid w:val="00CB4E4B"/>
    <w:rsid w:val="00CD5C1E"/>
    <w:rsid w:val="00D26B22"/>
    <w:rsid w:val="00D339FF"/>
    <w:rsid w:val="00D53D3A"/>
    <w:rsid w:val="00DA3B7A"/>
    <w:rsid w:val="00E42617"/>
    <w:rsid w:val="00E86AB3"/>
    <w:rsid w:val="00F3433F"/>
    <w:rsid w:val="00F94AB8"/>
    <w:rsid w:val="00FA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A439"/>
  <w15:chartTrackingRefBased/>
  <w15:docId w15:val="{2061CBDF-9FDA-4B79-8836-9831AD24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A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Casse</dc:creator>
  <cp:keywords/>
  <dc:description/>
  <cp:lastModifiedBy>Marie-Laure Casse</cp:lastModifiedBy>
  <cp:revision>3</cp:revision>
  <cp:lastPrinted>2023-03-08T16:16:00Z</cp:lastPrinted>
  <dcterms:created xsi:type="dcterms:W3CDTF">2026-08-06T08:46:00Z</dcterms:created>
  <dcterms:modified xsi:type="dcterms:W3CDTF">2026-08-06T08:52:00Z</dcterms:modified>
</cp:coreProperties>
</file>