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339FD4CA" w14:textId="75DF1C16" w:rsidR="000E3DDB" w:rsidRDefault="00542AC9" w:rsidP="0012077E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3268B3D2" wp14:editId="678792B3">
                  <wp:simplePos x="0" y="0"/>
                  <wp:positionH relativeFrom="column">
                    <wp:posOffset>1989645</wp:posOffset>
                  </wp:positionH>
                  <wp:positionV relativeFrom="paragraph">
                    <wp:posOffset>75281</wp:posOffset>
                  </wp:positionV>
                  <wp:extent cx="360000" cy="360000"/>
                  <wp:effectExtent l="0" t="0" r="2540" b="2540"/>
                  <wp:wrapNone/>
                  <wp:docPr id="143044360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6C72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1D45B767" wp14:editId="1C8E3FFA">
                  <wp:simplePos x="0" y="0"/>
                  <wp:positionH relativeFrom="column">
                    <wp:posOffset>2362200</wp:posOffset>
                  </wp:positionH>
                  <wp:positionV relativeFrom="paragraph">
                    <wp:posOffset>81280</wp:posOffset>
                  </wp:positionV>
                  <wp:extent cx="359410" cy="359410"/>
                  <wp:effectExtent l="0" t="0" r="2540" b="2540"/>
                  <wp:wrapNone/>
                  <wp:docPr id="101611605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116051" name="Image 101611605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21C9F7E" w14:textId="728510B6" w:rsidR="00C70396" w:rsidRPr="00085B85" w:rsidRDefault="00542AC9" w:rsidP="00120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FOLIE DOUCE</w:t>
            </w:r>
            <w:r w:rsidR="00D61ECF" w:rsidRPr="00085B85">
              <w:rPr>
                <w:b/>
                <w:bCs/>
              </w:rPr>
              <w:t xml:space="preserve"> 10%</w:t>
            </w:r>
          </w:p>
          <w:p w14:paraId="2A79766A" w14:textId="56C30472" w:rsidR="00D61ECF" w:rsidRPr="00085B85" w:rsidRDefault="00D61ECF" w:rsidP="0012077E">
            <w:pPr>
              <w:jc w:val="center"/>
            </w:pPr>
          </w:p>
          <w:p w14:paraId="72B0B512" w14:textId="2AFA4E0C" w:rsidR="00BC6C3A" w:rsidRPr="00BC6C3A" w:rsidRDefault="00D61ECF" w:rsidP="00BC6C3A">
            <w:pPr>
              <w:rPr>
                <w:sz w:val="16"/>
                <w:szCs w:val="16"/>
                <w:lang w:val="fr-FR"/>
              </w:rPr>
            </w:pPr>
            <w:r w:rsidRPr="00085B85">
              <w:rPr>
                <w:b/>
                <w:bCs/>
                <w:sz w:val="16"/>
                <w:szCs w:val="16"/>
              </w:rPr>
              <w:t>EUH2</w:t>
            </w:r>
            <w:r w:rsidR="008A3BDA">
              <w:rPr>
                <w:b/>
                <w:bCs/>
                <w:sz w:val="16"/>
                <w:szCs w:val="16"/>
              </w:rPr>
              <w:t xml:space="preserve">08 </w:t>
            </w:r>
            <w:r w:rsidR="008A3BDA" w:rsidRPr="008A3BDA">
              <w:rPr>
                <w:sz w:val="16"/>
                <w:szCs w:val="16"/>
              </w:rPr>
              <w:t xml:space="preserve">Contient : </w:t>
            </w:r>
            <w:proofErr w:type="spellStart"/>
            <w:r w:rsidR="00542AC9" w:rsidRPr="00542AC9">
              <w:rPr>
                <w:bCs/>
                <w:sz w:val="16"/>
                <w:szCs w:val="16"/>
              </w:rPr>
              <w:t>linalyl</w:t>
            </w:r>
            <w:proofErr w:type="spellEnd"/>
            <w:r w:rsidR="00542AC9" w:rsidRPr="00542AC9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542AC9" w:rsidRPr="00542AC9">
              <w:rPr>
                <w:bCs/>
                <w:sz w:val="16"/>
                <w:szCs w:val="16"/>
              </w:rPr>
              <w:t>acetate</w:t>
            </w:r>
            <w:proofErr w:type="spellEnd"/>
            <w:r w:rsidR="00542AC9" w:rsidRPr="00542AC9">
              <w:rPr>
                <w:bCs/>
                <w:sz w:val="16"/>
                <w:szCs w:val="16"/>
              </w:rPr>
              <w:t xml:space="preserve">, </w:t>
            </w:r>
            <w:r w:rsidR="00542AC9" w:rsidRPr="00405DEF">
              <w:rPr>
                <w:bCs/>
                <w:sz w:val="16"/>
                <w:szCs w:val="16"/>
              </w:rPr>
              <w:t>d-</w:t>
            </w:r>
            <w:proofErr w:type="spellStart"/>
            <w:r w:rsidR="00542AC9" w:rsidRPr="00405DEF">
              <w:rPr>
                <w:bCs/>
                <w:sz w:val="16"/>
                <w:szCs w:val="16"/>
              </w:rPr>
              <w:t>Limonene</w:t>
            </w:r>
            <w:proofErr w:type="spellEnd"/>
            <w:r w:rsidR="00542AC9" w:rsidRPr="00542AC9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="00542AC9" w:rsidRPr="00405DEF">
              <w:rPr>
                <w:bCs/>
                <w:sz w:val="16"/>
                <w:szCs w:val="16"/>
              </w:rPr>
              <w:t>piperonal</w:t>
            </w:r>
            <w:proofErr w:type="spellEnd"/>
            <w:r w:rsidR="00542AC9" w:rsidRPr="00542AC9">
              <w:rPr>
                <w:bCs/>
                <w:sz w:val="16"/>
                <w:szCs w:val="16"/>
              </w:rPr>
              <w:t xml:space="preserve">, </w:t>
            </w:r>
            <w:r w:rsidR="00542AC9" w:rsidRPr="00405DEF">
              <w:rPr>
                <w:bCs/>
                <w:sz w:val="16"/>
                <w:szCs w:val="16"/>
              </w:rPr>
              <w:t>macrolide</w:t>
            </w:r>
            <w:r w:rsidR="00542AC9" w:rsidRPr="00542AC9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="00542AC9" w:rsidRPr="00405DEF">
              <w:rPr>
                <w:bCs/>
                <w:sz w:val="16"/>
                <w:szCs w:val="16"/>
              </w:rPr>
              <w:t>geraniol</w:t>
            </w:r>
            <w:proofErr w:type="spellEnd"/>
            <w:r w:rsidR="00542AC9" w:rsidRPr="00542AC9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="00542AC9" w:rsidRPr="00405DEF">
              <w:rPr>
                <w:bCs/>
                <w:sz w:val="16"/>
                <w:szCs w:val="16"/>
              </w:rPr>
              <w:t>linalool</w:t>
            </w:r>
            <w:proofErr w:type="spellEnd"/>
            <w:r w:rsidR="00542AC9" w:rsidRPr="00542AC9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="00542AC9" w:rsidRPr="00405DEF">
              <w:rPr>
                <w:bCs/>
                <w:sz w:val="16"/>
                <w:szCs w:val="16"/>
              </w:rPr>
              <w:t>geranyl</w:t>
            </w:r>
            <w:proofErr w:type="spellEnd"/>
            <w:r w:rsidR="00542AC9" w:rsidRPr="00405DEF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542AC9" w:rsidRPr="00405DEF">
              <w:rPr>
                <w:bCs/>
                <w:sz w:val="16"/>
                <w:szCs w:val="16"/>
              </w:rPr>
              <w:t>acetate</w:t>
            </w:r>
            <w:proofErr w:type="spellEnd"/>
            <w:r w:rsidR="00542AC9" w:rsidRPr="00542AC9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="00542AC9" w:rsidRPr="00405DEF">
              <w:rPr>
                <w:bCs/>
                <w:sz w:val="16"/>
                <w:szCs w:val="16"/>
              </w:rPr>
              <w:t>Neryl</w:t>
            </w:r>
            <w:proofErr w:type="spellEnd"/>
            <w:r w:rsidR="00542AC9" w:rsidRPr="00405DEF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542AC9" w:rsidRPr="00405DEF">
              <w:rPr>
                <w:bCs/>
                <w:sz w:val="16"/>
                <w:szCs w:val="16"/>
              </w:rPr>
              <w:t>acetate</w:t>
            </w:r>
            <w:proofErr w:type="spellEnd"/>
            <w:r w:rsidR="00542AC9" w:rsidRPr="00542AC9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="00542AC9" w:rsidRPr="00405DEF">
              <w:rPr>
                <w:bCs/>
                <w:sz w:val="16"/>
                <w:szCs w:val="16"/>
              </w:rPr>
              <w:t>Hydroxycitronellal</w:t>
            </w:r>
            <w:proofErr w:type="spellEnd"/>
            <w:r w:rsidR="00542AC9" w:rsidRPr="00542AC9">
              <w:rPr>
                <w:bCs/>
                <w:sz w:val="16"/>
                <w:szCs w:val="16"/>
              </w:rPr>
              <w:t>. Peut produire une réaction allergique.</w:t>
            </w:r>
          </w:p>
          <w:p w14:paraId="070F0D5C" w14:textId="001F6A14" w:rsidR="00585874" w:rsidRPr="00585874" w:rsidRDefault="00585874" w:rsidP="00585874">
            <w:pPr>
              <w:rPr>
                <w:sz w:val="16"/>
                <w:szCs w:val="16"/>
              </w:rPr>
            </w:pPr>
          </w:p>
          <w:p w14:paraId="53E13CC6" w14:textId="67802915" w:rsidR="00DE25E6" w:rsidRPr="00DE25E6" w:rsidRDefault="00DE25E6" w:rsidP="00DE25E6">
            <w:pPr>
              <w:rPr>
                <w:sz w:val="16"/>
                <w:szCs w:val="16"/>
                <w:lang w:val="fr-FR"/>
              </w:rPr>
            </w:pPr>
          </w:p>
          <w:p w14:paraId="2013EC21" w14:textId="2E13D040" w:rsidR="00085B85" w:rsidRDefault="00496C72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431BF80C" w14:textId="2307C265" w:rsidR="00496C72" w:rsidRDefault="00496C72" w:rsidP="00FA76F1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  <w:lang w:val="fr-FR"/>
              </w:rPr>
              <w:t>Peut provoquer une allergie cutanée</w:t>
            </w:r>
          </w:p>
          <w:p w14:paraId="04C4D14C" w14:textId="5B232D30" w:rsidR="00585874" w:rsidRPr="00085B85" w:rsidRDefault="00542AC9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Toxique</w:t>
            </w:r>
            <w:r w:rsidR="00585874" w:rsidRPr="00585874">
              <w:rPr>
                <w:sz w:val="16"/>
                <w:szCs w:val="16"/>
                <w:lang w:val="fr-FR"/>
              </w:rPr>
              <w:t xml:space="preserve"> pour les organismes aquatiques, entraîne des effets néfastes à long terme.</w:t>
            </w:r>
          </w:p>
          <w:p w14:paraId="077D14E0" w14:textId="77777777" w:rsid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5FDB0397" w14:textId="77777777" w:rsidR="00496C72" w:rsidRPr="00496C72" w:rsidRDefault="00496C72" w:rsidP="00496C72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</w:rPr>
              <w:t>EN CAS DE CONTACT AVEC LA PEAU : Laver à l'eau et au savon</w:t>
            </w:r>
          </w:p>
          <w:p w14:paraId="723F17DE" w14:textId="1C6AD576" w:rsidR="00496C72" w:rsidRPr="00E838AD" w:rsidRDefault="00496C72" w:rsidP="00E838AD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</w:rPr>
              <w:t>En cas d'irritation cutanée : consulter un médecin</w:t>
            </w:r>
          </w:p>
          <w:p w14:paraId="649683D4" w14:textId="77777777" w:rsid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6F4ECF4D" w14:textId="31E0B707" w:rsidR="00585874" w:rsidRPr="00E838AD" w:rsidRDefault="00585874" w:rsidP="00E838AD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48411CB7" w14:textId="73473B5C" w:rsidR="005919A8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7D3CA469" w14:textId="77777777" w:rsidR="00542AC9" w:rsidRPr="0012077E" w:rsidRDefault="00542AC9" w:rsidP="00542AC9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1A7C4A48" w14:textId="5B1DB02E" w:rsidR="00542AC9" w:rsidRDefault="00542AC9" w:rsidP="00542AC9">
            <w:pPr>
              <w:jc w:val="center"/>
              <w:rPr>
                <w:b/>
                <w:bCs/>
                <w:lang w:val="fr-FR"/>
              </w:rPr>
            </w:pPr>
          </w:p>
          <w:p w14:paraId="2D3A62A1" w14:textId="2A3EC15D" w:rsidR="00542AC9" w:rsidRPr="00085B85" w:rsidRDefault="00542AC9" w:rsidP="00542A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FOLIE DOUCE</w:t>
            </w:r>
            <w:r w:rsidRPr="00085B8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  <w:r w:rsidRPr="00085B85">
              <w:rPr>
                <w:b/>
                <w:bCs/>
              </w:rPr>
              <w:t>%</w:t>
            </w:r>
          </w:p>
          <w:p w14:paraId="33E6965A" w14:textId="77777777" w:rsidR="00542AC9" w:rsidRPr="00085B85" w:rsidRDefault="00542AC9" w:rsidP="00542AC9">
            <w:pPr>
              <w:jc w:val="center"/>
            </w:pPr>
          </w:p>
          <w:p w14:paraId="3022C8B2" w14:textId="32706246" w:rsidR="00542AC9" w:rsidRPr="00BC6C3A" w:rsidRDefault="00542AC9" w:rsidP="00542AC9">
            <w:pPr>
              <w:rPr>
                <w:sz w:val="16"/>
                <w:szCs w:val="16"/>
                <w:lang w:val="fr-FR"/>
              </w:rPr>
            </w:pPr>
            <w:r w:rsidRPr="00085B85">
              <w:rPr>
                <w:b/>
                <w:bCs/>
                <w:sz w:val="16"/>
                <w:szCs w:val="16"/>
              </w:rPr>
              <w:t>EUH2</w:t>
            </w:r>
            <w:r>
              <w:rPr>
                <w:b/>
                <w:bCs/>
                <w:sz w:val="16"/>
                <w:szCs w:val="16"/>
              </w:rPr>
              <w:t xml:space="preserve">08 </w:t>
            </w:r>
            <w:r w:rsidRPr="008A3BDA">
              <w:rPr>
                <w:sz w:val="16"/>
                <w:szCs w:val="16"/>
              </w:rPr>
              <w:t xml:space="preserve">Contient : </w:t>
            </w:r>
            <w:proofErr w:type="spellStart"/>
            <w:r w:rsidRPr="00542AC9">
              <w:rPr>
                <w:bCs/>
                <w:sz w:val="16"/>
                <w:szCs w:val="16"/>
              </w:rPr>
              <w:t>linalyl</w:t>
            </w:r>
            <w:proofErr w:type="spellEnd"/>
            <w:r w:rsidRPr="00542AC9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42AC9">
              <w:rPr>
                <w:bCs/>
                <w:sz w:val="16"/>
                <w:szCs w:val="16"/>
              </w:rPr>
              <w:t>acetate</w:t>
            </w:r>
            <w:proofErr w:type="spellEnd"/>
            <w:r w:rsidRPr="00542AC9">
              <w:rPr>
                <w:bCs/>
                <w:sz w:val="16"/>
                <w:szCs w:val="16"/>
              </w:rPr>
              <w:t xml:space="preserve">, </w:t>
            </w:r>
            <w:r w:rsidRPr="00405DEF">
              <w:rPr>
                <w:bCs/>
                <w:sz w:val="16"/>
                <w:szCs w:val="16"/>
              </w:rPr>
              <w:t>d-</w:t>
            </w:r>
            <w:proofErr w:type="spellStart"/>
            <w:r w:rsidRPr="00405DEF">
              <w:rPr>
                <w:bCs/>
                <w:sz w:val="16"/>
                <w:szCs w:val="16"/>
              </w:rPr>
              <w:t>Limonene</w:t>
            </w:r>
            <w:proofErr w:type="spellEnd"/>
            <w:r w:rsidRPr="00542AC9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405DEF">
              <w:rPr>
                <w:bCs/>
                <w:sz w:val="16"/>
                <w:szCs w:val="16"/>
              </w:rPr>
              <w:t>piperonal</w:t>
            </w:r>
            <w:proofErr w:type="spellEnd"/>
            <w:r w:rsidRPr="00542AC9">
              <w:rPr>
                <w:bCs/>
                <w:sz w:val="16"/>
                <w:szCs w:val="16"/>
              </w:rPr>
              <w:t xml:space="preserve">, </w:t>
            </w:r>
            <w:r w:rsidRPr="00405DEF">
              <w:rPr>
                <w:bCs/>
                <w:sz w:val="16"/>
                <w:szCs w:val="16"/>
              </w:rPr>
              <w:t>macrolide</w:t>
            </w:r>
            <w:r w:rsidRPr="00542AC9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405DEF">
              <w:rPr>
                <w:bCs/>
                <w:sz w:val="16"/>
                <w:szCs w:val="16"/>
              </w:rPr>
              <w:t>geraniol</w:t>
            </w:r>
            <w:proofErr w:type="spellEnd"/>
            <w:r w:rsidRPr="00542AC9">
              <w:rPr>
                <w:bCs/>
                <w:sz w:val="16"/>
                <w:szCs w:val="16"/>
              </w:rPr>
              <w:t>. Peut produire une réaction allergique.</w:t>
            </w:r>
          </w:p>
          <w:p w14:paraId="417A31E0" w14:textId="77777777" w:rsidR="00542AC9" w:rsidRPr="00585874" w:rsidRDefault="00542AC9" w:rsidP="00542AC9">
            <w:pPr>
              <w:rPr>
                <w:sz w:val="16"/>
                <w:szCs w:val="16"/>
              </w:rPr>
            </w:pPr>
          </w:p>
          <w:p w14:paraId="07D836B8" w14:textId="77777777" w:rsidR="00542AC9" w:rsidRPr="00DE25E6" w:rsidRDefault="00542AC9" w:rsidP="00542AC9">
            <w:pPr>
              <w:rPr>
                <w:sz w:val="16"/>
                <w:szCs w:val="16"/>
                <w:lang w:val="fr-FR"/>
              </w:rPr>
            </w:pPr>
          </w:p>
          <w:p w14:paraId="10B0089F" w14:textId="5D80A46C" w:rsidR="00542AC9" w:rsidRPr="00085B85" w:rsidRDefault="00332EF2" w:rsidP="00542A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Nocif</w:t>
            </w:r>
            <w:r w:rsidR="00542AC9" w:rsidRPr="00585874">
              <w:rPr>
                <w:sz w:val="16"/>
                <w:szCs w:val="16"/>
                <w:lang w:val="fr-FR"/>
              </w:rPr>
              <w:t xml:space="preserve"> pour les organismes aquatiques, entraîne des effets néfastes à long terme.</w:t>
            </w:r>
          </w:p>
          <w:p w14:paraId="4C478138" w14:textId="77777777" w:rsidR="00542AC9" w:rsidRDefault="00542AC9" w:rsidP="00542AC9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454C4088" w14:textId="77777777" w:rsidR="00542AC9" w:rsidRDefault="00542AC9" w:rsidP="00542AC9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195472EE" w14:textId="77777777" w:rsidR="00542AC9" w:rsidRPr="00E838AD" w:rsidRDefault="00542AC9" w:rsidP="00542AC9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57C9DFEA" w14:textId="77777777" w:rsidR="00542AC9" w:rsidRDefault="00542AC9" w:rsidP="00542AC9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FF5B80" w:rsidRDefault="0012077E" w:rsidP="00542AC9">
            <w:pPr>
              <w:rPr>
                <w:lang w:val="fr-FR"/>
              </w:rPr>
            </w:pPr>
          </w:p>
        </w:tc>
      </w:tr>
    </w:tbl>
    <w:p w14:paraId="7616516A" w14:textId="77777777" w:rsidR="00057382" w:rsidRDefault="00057382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57382"/>
    <w:rsid w:val="00085B85"/>
    <w:rsid w:val="000955E8"/>
    <w:rsid w:val="000E3DDB"/>
    <w:rsid w:val="0012077E"/>
    <w:rsid w:val="001C033F"/>
    <w:rsid w:val="002D009C"/>
    <w:rsid w:val="00305D69"/>
    <w:rsid w:val="00332EF2"/>
    <w:rsid w:val="003D7884"/>
    <w:rsid w:val="00493A58"/>
    <w:rsid w:val="00496C72"/>
    <w:rsid w:val="00532C0A"/>
    <w:rsid w:val="00542AC9"/>
    <w:rsid w:val="00585874"/>
    <w:rsid w:val="005919A8"/>
    <w:rsid w:val="00592D0B"/>
    <w:rsid w:val="005E44A4"/>
    <w:rsid w:val="007416B2"/>
    <w:rsid w:val="008141C3"/>
    <w:rsid w:val="008A3BDA"/>
    <w:rsid w:val="009C78F0"/>
    <w:rsid w:val="009E05A7"/>
    <w:rsid w:val="00AF0695"/>
    <w:rsid w:val="00BC6C3A"/>
    <w:rsid w:val="00C70396"/>
    <w:rsid w:val="00CA57EB"/>
    <w:rsid w:val="00CB4E4B"/>
    <w:rsid w:val="00D26B22"/>
    <w:rsid w:val="00D61ECF"/>
    <w:rsid w:val="00DD3A7E"/>
    <w:rsid w:val="00DE25E6"/>
    <w:rsid w:val="00E838AD"/>
    <w:rsid w:val="00E96CC0"/>
    <w:rsid w:val="00F62755"/>
    <w:rsid w:val="00F94AB8"/>
    <w:rsid w:val="00FA76F1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AC9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2025-08-18T12:59:00Z</dcterms:created>
  <dcterms:modified xsi:type="dcterms:W3CDTF">2025-08-18T13:07:00Z</dcterms:modified>
</cp:coreProperties>
</file>