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455946E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A61C8">
        <w:rPr>
          <w:b/>
          <w:bCs/>
          <w:sz w:val="16"/>
          <w:szCs w:val="16"/>
        </w:rPr>
        <w:t>C</w:t>
      </w:r>
      <w:r w:rsidR="0064516B">
        <w:rPr>
          <w:b/>
          <w:bCs/>
          <w:sz w:val="16"/>
          <w:szCs w:val="16"/>
        </w:rPr>
        <w:t>ASSIS &amp; NECTARINE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DE0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DE0CD9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6D913D6E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734DA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734DA4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68B86884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734DA4">
        <w:rPr>
          <w:sz w:val="16"/>
          <w:szCs w:val="16"/>
        </w:rPr>
        <w:t>--</w:t>
      </w:r>
    </w:p>
    <w:p w14:paraId="45D9C07C" w14:textId="188DF614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0410DDCF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734DA4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3EE25002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734DA4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734DA4">
        <w:rPr>
          <w:sz w:val="16"/>
          <w:szCs w:val="16"/>
          <w:lang w:val="fr-BE"/>
        </w:rPr>
        <w:t xml:space="preserve">Nocif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6BBE347B" w:rsidR="00A66990" w:rsidRPr="00734DA4" w:rsidRDefault="00B520DF" w:rsidP="00734DA4">
      <w:pPr>
        <w:ind w:left="-567"/>
        <w:rPr>
          <w:sz w:val="16"/>
          <w:szCs w:val="16"/>
          <w:lang w:val="fr-BE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734DA4" w:rsidRPr="00734DA4">
        <w:rPr>
          <w:sz w:val="16"/>
          <w:szCs w:val="16"/>
          <w:lang w:val="fr-BE"/>
        </w:rPr>
        <w:t>piperonal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  <w:lang w:val="fr-BE"/>
        </w:rPr>
        <w:t>(R)-p-mentha-1,8-diene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  <w:lang w:val="fr-BE"/>
        </w:rPr>
        <w:t>cinnamaldehyde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  <w:lang w:val="fr-BE"/>
        </w:rPr>
        <w:t>Coumarin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</w:rPr>
        <w:t>benzyl alcohol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</w:rPr>
        <w:t>linalool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</w:rPr>
        <w:t>Eugenol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</w:rPr>
        <w:t>beta-Pinene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</w:rPr>
        <w:t>Linalyl acetate</w:t>
      </w:r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  <w:lang w:val="fr-BE"/>
        </w:rPr>
        <w:t>dl-Citronellol</w:t>
      </w:r>
      <w:r w:rsidR="00734DA4">
        <w:rPr>
          <w:sz w:val="16"/>
          <w:szCs w:val="16"/>
          <w:lang w:val="fr-BE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DE0CD9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E0CD9" w:rsidRPr="00DE0CD9" w14:paraId="16E209E0" w14:textId="77777777" w:rsidTr="00DE0CD9">
        <w:trPr>
          <w:trHeight w:val="486"/>
        </w:trPr>
        <w:tc>
          <w:tcPr>
            <w:tcW w:w="2547" w:type="dxa"/>
          </w:tcPr>
          <w:p w14:paraId="2F3646EA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t>Benzyl benzoate</w:t>
            </w:r>
          </w:p>
          <w:p w14:paraId="00C1A411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1A252201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29D89F73" w14:textId="425EC47F" w:rsidR="00DE0CD9" w:rsidRPr="006A284A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669BAA4" w14:textId="5D1C81E8" w:rsidR="00DE0CD9" w:rsidRPr="006A284A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72" w:type="dxa"/>
          </w:tcPr>
          <w:p w14:paraId="512A2ACD" w14:textId="0C8B3B90" w:rsidR="00DE0CD9" w:rsidRPr="006A284A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3" w:type="dxa"/>
          </w:tcPr>
          <w:p w14:paraId="59B8D2D0" w14:textId="27FDB1C5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2835" w:type="dxa"/>
          </w:tcPr>
          <w:p w14:paraId="4C5DB7BE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2, H411; </w:t>
            </w:r>
          </w:p>
          <w:p w14:paraId="227C5553" w14:textId="3C5CBA23" w:rsidR="00DE0CD9" w:rsidRPr="006A284A" w:rsidRDefault="00DE0CD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</w:tc>
      </w:tr>
      <w:tr w:rsidR="00DE0CD9" w:rsidRPr="00CD725B" w14:paraId="59FD7EAF" w14:textId="77777777" w:rsidTr="00DE0CD9">
        <w:trPr>
          <w:trHeight w:val="486"/>
        </w:trPr>
        <w:tc>
          <w:tcPr>
            <w:tcW w:w="2547" w:type="dxa"/>
          </w:tcPr>
          <w:p w14:paraId="0F148799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  <w:p w14:paraId="0E63B9EC" w14:textId="6D42DD56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2E03966" w14:textId="43961CE5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72" w:type="dxa"/>
          </w:tcPr>
          <w:p w14:paraId="0F06CD68" w14:textId="69C1DB99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3" w:type="dxa"/>
          </w:tcPr>
          <w:p w14:paraId="1302CFF9" w14:textId="48CFF6FB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6DF137FB" w14:textId="0BD574EE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 (M=1)</w:t>
            </w:r>
          </w:p>
        </w:tc>
      </w:tr>
      <w:tr w:rsidR="00DE0CD9" w:rsidRPr="00DE0CD9" w14:paraId="7B1D8E44" w14:textId="77777777" w:rsidTr="00DE0CD9">
        <w:trPr>
          <w:trHeight w:val="486"/>
        </w:trPr>
        <w:tc>
          <w:tcPr>
            <w:tcW w:w="2547" w:type="dxa"/>
          </w:tcPr>
          <w:p w14:paraId="6A9E7D9B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piperonal</w:t>
            </w:r>
          </w:p>
          <w:p w14:paraId="7D2FBE36" w14:textId="7981ABCC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BA12829" w14:textId="603C478B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120-57-0</w:t>
            </w:r>
          </w:p>
        </w:tc>
        <w:tc>
          <w:tcPr>
            <w:tcW w:w="1472" w:type="dxa"/>
          </w:tcPr>
          <w:p w14:paraId="608E8130" w14:textId="1CABA130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3" w:type="dxa"/>
          </w:tcPr>
          <w:p w14:paraId="55FEF58A" w14:textId="0A2CF362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5C24F4D7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Repr. 2, H361fd; </w:t>
            </w:r>
          </w:p>
          <w:p w14:paraId="311E8693" w14:textId="2EDFD617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E0CD9" w:rsidRPr="00DE0CD9" w14:paraId="623F64CF" w14:textId="77777777" w:rsidTr="00DE0CD9">
        <w:trPr>
          <w:trHeight w:val="486"/>
        </w:trPr>
        <w:tc>
          <w:tcPr>
            <w:tcW w:w="2547" w:type="dxa"/>
          </w:tcPr>
          <w:p w14:paraId="39F169BF" w14:textId="77777777" w:rsidR="00DE0CD9" w:rsidRPr="00DE0CD9" w:rsidRDefault="00DE0CD9" w:rsidP="00DE0CD9">
            <w:pPr>
              <w:rPr>
                <w:sz w:val="16"/>
                <w:szCs w:val="16"/>
                <w:lang w:val="de-DE"/>
              </w:rPr>
            </w:pPr>
            <w:r w:rsidRPr="00DE0CD9">
              <w:rPr>
                <w:sz w:val="16"/>
                <w:szCs w:val="16"/>
                <w:lang w:val="de-DE"/>
              </w:rPr>
              <w:t>(R)-p-mentha-1,8-diene</w:t>
            </w:r>
          </w:p>
          <w:p w14:paraId="48DB4F53" w14:textId="17C344F6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207EF08E" w14:textId="194DE5CE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5989-27-5</w:t>
            </w:r>
          </w:p>
        </w:tc>
        <w:tc>
          <w:tcPr>
            <w:tcW w:w="1472" w:type="dxa"/>
          </w:tcPr>
          <w:p w14:paraId="40DF436A" w14:textId="33E75008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3" w:type="dxa"/>
          </w:tcPr>
          <w:p w14:paraId="502A0C74" w14:textId="65981DFC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4C96ED62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6CEABAD9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52805F9B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(M=1); Aquatic Chronic 1, H410; </w:t>
            </w:r>
          </w:p>
          <w:p w14:paraId="3E7E10B6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00EFB2C2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782C9AE6" w14:textId="21E08C96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E0CD9" w:rsidRPr="00DE0CD9" w14:paraId="5C18221A" w14:textId="77777777" w:rsidTr="00DE0CD9">
        <w:trPr>
          <w:trHeight w:val="486"/>
        </w:trPr>
        <w:tc>
          <w:tcPr>
            <w:tcW w:w="2547" w:type="dxa"/>
          </w:tcPr>
          <w:p w14:paraId="791717B2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cinnamaldehyde</w:t>
            </w:r>
          </w:p>
          <w:p w14:paraId="0B9376F0" w14:textId="1B94B9E8" w:rsidR="00DE0CD9" w:rsidRPr="00DE0CD9" w:rsidRDefault="00DE0CD9" w:rsidP="00DE0CD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</w:tcPr>
          <w:p w14:paraId="33467927" w14:textId="0989AEEA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104-55-2</w:t>
            </w:r>
          </w:p>
        </w:tc>
        <w:tc>
          <w:tcPr>
            <w:tcW w:w="1472" w:type="dxa"/>
          </w:tcPr>
          <w:p w14:paraId="31A2AE34" w14:textId="71C07791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203-213-9</w:t>
            </w:r>
          </w:p>
        </w:tc>
        <w:tc>
          <w:tcPr>
            <w:tcW w:w="1363" w:type="dxa"/>
          </w:tcPr>
          <w:p w14:paraId="4901BCFC" w14:textId="71F5160B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62BBDCF2" w14:textId="63F07A67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>Skin Sens. 1A, H317</w:t>
            </w:r>
          </w:p>
        </w:tc>
      </w:tr>
      <w:tr w:rsidR="00DE0CD9" w:rsidRPr="00DE0CD9" w14:paraId="782B9271" w14:textId="77777777" w:rsidTr="00DE0CD9">
        <w:trPr>
          <w:trHeight w:val="486"/>
        </w:trPr>
        <w:tc>
          <w:tcPr>
            <w:tcW w:w="2547" w:type="dxa"/>
          </w:tcPr>
          <w:p w14:paraId="44674FE7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Coumarin</w:t>
            </w:r>
          </w:p>
          <w:p w14:paraId="2EB8AF47" w14:textId="77777777" w:rsid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  <w:p w14:paraId="05A7089A" w14:textId="77777777" w:rsid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  <w:p w14:paraId="045F492A" w14:textId="06D6D2BC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568689E0" w14:textId="684A0D66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72" w:type="dxa"/>
          </w:tcPr>
          <w:p w14:paraId="02644A5E" w14:textId="5B395D88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3" w:type="dxa"/>
          </w:tcPr>
          <w:p w14:paraId="5C85B284" w14:textId="61FE2A09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509BD905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H302; </w:t>
            </w:r>
          </w:p>
          <w:p w14:paraId="33596079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Skin Sens. 1B, H317; </w:t>
            </w:r>
          </w:p>
          <w:p w14:paraId="101E5EE8" w14:textId="05E167D7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DE0CD9" w:rsidRPr="00DE0CD9" w14:paraId="190BDD80" w14:textId="77777777" w:rsidTr="00DE0CD9">
        <w:trPr>
          <w:trHeight w:val="486"/>
        </w:trPr>
        <w:tc>
          <w:tcPr>
            <w:tcW w:w="2547" w:type="dxa"/>
          </w:tcPr>
          <w:p w14:paraId="013882BE" w14:textId="71AAE6DE" w:rsid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t>benzyl alcohol</w:t>
            </w:r>
          </w:p>
          <w:p w14:paraId="74441F26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6BE56802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446D917E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70EC93DF" w14:textId="6A7184DD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3EF1CBB2" w14:textId="5A13E5EF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100-51-6</w:t>
            </w:r>
          </w:p>
        </w:tc>
        <w:tc>
          <w:tcPr>
            <w:tcW w:w="1472" w:type="dxa"/>
          </w:tcPr>
          <w:p w14:paraId="5D2044E7" w14:textId="0604951D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202-859-9</w:t>
            </w:r>
          </w:p>
        </w:tc>
        <w:tc>
          <w:tcPr>
            <w:tcW w:w="1363" w:type="dxa"/>
          </w:tcPr>
          <w:p w14:paraId="3A003892" w14:textId="3CC19B59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2AB5603D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H302; </w:t>
            </w:r>
          </w:p>
          <w:p w14:paraId="44E424BC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H332; </w:t>
            </w:r>
          </w:p>
          <w:p w14:paraId="70A2ED1E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35870D09" w14:textId="7F6213EA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CD725B" w:rsidRPr="00CD725B" w14:paraId="0EDBCE07" w14:textId="77777777" w:rsidTr="00DE0CD9">
        <w:trPr>
          <w:trHeight w:val="486"/>
        </w:trPr>
        <w:tc>
          <w:tcPr>
            <w:tcW w:w="2547" w:type="dxa"/>
          </w:tcPr>
          <w:p w14:paraId="14D33830" w14:textId="77777777" w:rsidR="00CD725B" w:rsidRPr="00CD725B" w:rsidRDefault="00CD725B" w:rsidP="00CD725B">
            <w:pPr>
              <w:rPr>
                <w:sz w:val="16"/>
                <w:szCs w:val="16"/>
                <w:lang w:val="en-GB"/>
              </w:rPr>
            </w:pPr>
            <w:r w:rsidRPr="00CD725B">
              <w:rPr>
                <w:sz w:val="16"/>
                <w:szCs w:val="16"/>
                <w:lang w:val="en-GB"/>
              </w:rPr>
              <w:t>allyl heptanoate</w:t>
            </w:r>
          </w:p>
          <w:p w14:paraId="05026E90" w14:textId="2E3CAD19" w:rsidR="00CD725B" w:rsidRPr="00CD725B" w:rsidRDefault="00CD725B" w:rsidP="00CD725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4958438F" w14:textId="3058411C" w:rsidR="00CD725B" w:rsidRPr="00DE0CD9" w:rsidRDefault="00CD725B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142-19-8</w:t>
            </w:r>
          </w:p>
        </w:tc>
        <w:tc>
          <w:tcPr>
            <w:tcW w:w="1472" w:type="dxa"/>
          </w:tcPr>
          <w:p w14:paraId="5A249618" w14:textId="21530214" w:rsidR="00CD725B" w:rsidRPr="00DE0CD9" w:rsidRDefault="00CD725B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205-527-1</w:t>
            </w:r>
          </w:p>
        </w:tc>
        <w:tc>
          <w:tcPr>
            <w:tcW w:w="1363" w:type="dxa"/>
          </w:tcPr>
          <w:p w14:paraId="489F0C0E" w14:textId="6D3891C2" w:rsidR="00CD725B" w:rsidRDefault="00CD725B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35" w:type="dxa"/>
          </w:tcPr>
          <w:p w14:paraId="10622277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Acute Tox. 3, H301; </w:t>
            </w:r>
          </w:p>
          <w:p w14:paraId="2CE37C6D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Acute Tox. 3, H311; </w:t>
            </w:r>
          </w:p>
          <w:p w14:paraId="7C2268A7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3, H412</w:t>
            </w:r>
          </w:p>
          <w:p w14:paraId="189E6029" w14:textId="1FD0EB66" w:rsidR="00CD725B" w:rsidRP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725B" w:rsidRPr="00CD725B" w14:paraId="300C23F9" w14:textId="77777777" w:rsidTr="00DE0CD9">
        <w:trPr>
          <w:trHeight w:val="486"/>
        </w:trPr>
        <w:tc>
          <w:tcPr>
            <w:tcW w:w="2547" w:type="dxa"/>
          </w:tcPr>
          <w:p w14:paraId="238FCDB4" w14:textId="77777777" w:rsidR="00CD725B" w:rsidRPr="00CD725B" w:rsidRDefault="00CD725B" w:rsidP="00CD725B">
            <w:pPr>
              <w:rPr>
                <w:sz w:val="16"/>
                <w:szCs w:val="16"/>
                <w:lang w:val="en-GB"/>
              </w:rPr>
            </w:pPr>
            <w:r w:rsidRPr="00CD725B">
              <w:rPr>
                <w:sz w:val="16"/>
                <w:szCs w:val="16"/>
                <w:lang w:val="en-GB"/>
              </w:rPr>
              <w:t>Allyl amyl glycolate</w:t>
            </w:r>
          </w:p>
          <w:p w14:paraId="55313CD6" w14:textId="0EE025AC" w:rsidR="00CD725B" w:rsidRPr="00CD725B" w:rsidRDefault="00CD725B" w:rsidP="00CD72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CF7D3E7" w14:textId="47E04FB0" w:rsidR="00CD725B" w:rsidRPr="00CD725B" w:rsidRDefault="00CD725B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67634-00-8</w:t>
            </w:r>
          </w:p>
        </w:tc>
        <w:tc>
          <w:tcPr>
            <w:tcW w:w="1472" w:type="dxa"/>
          </w:tcPr>
          <w:p w14:paraId="2A892FEB" w14:textId="6185031C" w:rsidR="00CD725B" w:rsidRPr="00CD725B" w:rsidRDefault="00CD725B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266-803-5</w:t>
            </w:r>
          </w:p>
        </w:tc>
        <w:tc>
          <w:tcPr>
            <w:tcW w:w="1363" w:type="dxa"/>
          </w:tcPr>
          <w:p w14:paraId="6C000C88" w14:textId="33D1B381" w:rsidR="00CD725B" w:rsidRDefault="00CD725B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35" w:type="dxa"/>
          </w:tcPr>
          <w:p w14:paraId="01A51B82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STOT RE 2, H373; </w:t>
            </w:r>
          </w:p>
          <w:p w14:paraId="0FE7A375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(M=1); </w:t>
            </w:r>
          </w:p>
          <w:p w14:paraId="0F8D5434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>Acute Tox. 4, H302;</w:t>
            </w:r>
          </w:p>
          <w:p w14:paraId="35EDD9CE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 Acute Tox. 4, H312</w:t>
            </w:r>
          </w:p>
          <w:p w14:paraId="58EDA628" w14:textId="447675AD" w:rsidR="00CD725B" w:rsidRP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E0CD9" w:rsidRPr="00DE0CD9" w14:paraId="4A13155E" w14:textId="77777777" w:rsidTr="00DE0CD9">
        <w:trPr>
          <w:trHeight w:val="486"/>
        </w:trPr>
        <w:tc>
          <w:tcPr>
            <w:tcW w:w="2547" w:type="dxa"/>
          </w:tcPr>
          <w:p w14:paraId="66EDA3B8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lastRenderedPageBreak/>
              <w:t>linalool</w:t>
            </w:r>
          </w:p>
          <w:p w14:paraId="30A7B6ED" w14:textId="5FEB93FF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D21745F" w14:textId="7F9BBAE0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72" w:type="dxa"/>
          </w:tcPr>
          <w:p w14:paraId="777A24EB" w14:textId="63A1C6BD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3" w:type="dxa"/>
          </w:tcPr>
          <w:p w14:paraId="23E7455B" w14:textId="6D548E7F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35" w:type="dxa"/>
          </w:tcPr>
          <w:p w14:paraId="728A4C21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572B4010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7A5C82CE" w14:textId="3E978DE4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DE0CD9" w:rsidRPr="00DE0CD9" w14:paraId="44B46B12" w14:textId="77777777" w:rsidTr="00DE0CD9">
        <w:trPr>
          <w:trHeight w:val="486"/>
        </w:trPr>
        <w:tc>
          <w:tcPr>
            <w:tcW w:w="2547" w:type="dxa"/>
          </w:tcPr>
          <w:p w14:paraId="02417B29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Eugenol</w:t>
            </w:r>
          </w:p>
          <w:p w14:paraId="6F2C4639" w14:textId="78FDA143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08EDC84" w14:textId="6C45D916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97-53-0</w:t>
            </w:r>
          </w:p>
        </w:tc>
        <w:tc>
          <w:tcPr>
            <w:tcW w:w="1472" w:type="dxa"/>
          </w:tcPr>
          <w:p w14:paraId="53AE6554" w14:textId="7D7D388A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202-589-1</w:t>
            </w:r>
          </w:p>
        </w:tc>
        <w:tc>
          <w:tcPr>
            <w:tcW w:w="1363" w:type="dxa"/>
          </w:tcPr>
          <w:p w14:paraId="64723C41" w14:textId="3B85042A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35" w:type="dxa"/>
          </w:tcPr>
          <w:p w14:paraId="1BF8C26A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0D7E634E" w14:textId="2F744E9E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E0CD9" w:rsidRPr="00DE0CD9" w14:paraId="131A8B6E" w14:textId="77777777" w:rsidTr="00DE0CD9">
        <w:trPr>
          <w:trHeight w:val="486"/>
        </w:trPr>
        <w:tc>
          <w:tcPr>
            <w:tcW w:w="2547" w:type="dxa"/>
          </w:tcPr>
          <w:p w14:paraId="28CDC1E5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beta-Pinene</w:t>
            </w:r>
          </w:p>
          <w:p w14:paraId="6D6EF3E4" w14:textId="6E559EE0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548F56FB" w14:textId="64D88DD2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127-91-3</w:t>
            </w:r>
          </w:p>
        </w:tc>
        <w:tc>
          <w:tcPr>
            <w:tcW w:w="1472" w:type="dxa"/>
          </w:tcPr>
          <w:p w14:paraId="1A08BD6B" w14:textId="18FA3508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204-872-5</w:t>
            </w:r>
          </w:p>
        </w:tc>
        <w:tc>
          <w:tcPr>
            <w:tcW w:w="1363" w:type="dxa"/>
          </w:tcPr>
          <w:p w14:paraId="5C576A5E" w14:textId="2F306313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35" w:type="dxa"/>
          </w:tcPr>
          <w:p w14:paraId="7BFCFD57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358AD3B4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528CCA4F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(M=1); Aquatic Chronic 1, H410 (M=1); </w:t>
            </w:r>
          </w:p>
          <w:p w14:paraId="16085CBF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38A7ECA5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20987057" w14:textId="7E3A1A1A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725B" w:rsidRPr="00627EFB" w14:paraId="21B6F5C7" w14:textId="77777777" w:rsidTr="000E5A1A">
        <w:trPr>
          <w:trHeight w:val="486"/>
        </w:trPr>
        <w:tc>
          <w:tcPr>
            <w:tcW w:w="2547" w:type="dxa"/>
          </w:tcPr>
          <w:p w14:paraId="7FF1C294" w14:textId="77777777" w:rsidR="00CD725B" w:rsidRPr="00E273CE" w:rsidRDefault="00CD725B" w:rsidP="000E5A1A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Linalyl acetate </w:t>
            </w:r>
          </w:p>
          <w:p w14:paraId="78C296F5" w14:textId="77777777" w:rsidR="00CD725B" w:rsidRDefault="00CD725B" w:rsidP="000E5A1A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5C26241F" w14:textId="77777777" w:rsidR="00CD725B" w:rsidRDefault="00CD725B" w:rsidP="000E5A1A">
            <w:pPr>
              <w:rPr>
                <w:sz w:val="16"/>
                <w:szCs w:val="16"/>
              </w:rPr>
            </w:pPr>
          </w:p>
          <w:p w14:paraId="3E44A17D" w14:textId="77777777" w:rsidR="00CD725B" w:rsidRPr="00E273CE" w:rsidRDefault="00CD725B" w:rsidP="000E5A1A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69F40549" w14:textId="77777777" w:rsidR="00CD725B" w:rsidRPr="00E273CE" w:rsidRDefault="00CD725B" w:rsidP="000E5A1A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517BA94B" w14:textId="77777777" w:rsidR="00CD725B" w:rsidRPr="00E273CE" w:rsidRDefault="00CD725B" w:rsidP="000E5A1A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101A920B" w14:textId="175E7808" w:rsidR="00CD725B" w:rsidRDefault="00CD725B" w:rsidP="000E5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1-0.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666163C5" w14:textId="77777777" w:rsidR="00CD725B" w:rsidRPr="00E273CE" w:rsidRDefault="00CD725B" w:rsidP="000E5A1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413D6A1D" w14:textId="77777777" w:rsidR="00CD725B" w:rsidRPr="00E273CE" w:rsidRDefault="00CD725B" w:rsidP="000E5A1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6C1CA370" w14:textId="77777777" w:rsidR="00CD725B" w:rsidRPr="00E273CE" w:rsidRDefault="00CD725B" w:rsidP="000E5A1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DE0CD9" w:rsidRPr="00DE0CD9" w14:paraId="37521349" w14:textId="77777777" w:rsidTr="00DE0CD9">
        <w:trPr>
          <w:trHeight w:val="486"/>
        </w:trPr>
        <w:tc>
          <w:tcPr>
            <w:tcW w:w="2547" w:type="dxa"/>
          </w:tcPr>
          <w:p w14:paraId="61A7B0ED" w14:textId="77777777" w:rsidR="00CD725B" w:rsidRPr="00CD725B" w:rsidRDefault="00CD725B" w:rsidP="00CD725B">
            <w:pPr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dl-Citronellol</w:t>
            </w:r>
          </w:p>
          <w:p w14:paraId="73B0FCC5" w14:textId="446EEB5A" w:rsidR="00DE0CD9" w:rsidRPr="00DE0CD9" w:rsidRDefault="00DE0CD9" w:rsidP="00CD725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67DE0D0C" w14:textId="73CB0E50" w:rsidR="00DE0CD9" w:rsidRPr="00DE0CD9" w:rsidRDefault="00CD725B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72" w:type="dxa"/>
          </w:tcPr>
          <w:p w14:paraId="4CA76C63" w14:textId="7919DC1D" w:rsidR="00DE0CD9" w:rsidRPr="00DE0CD9" w:rsidRDefault="00CD725B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3" w:type="dxa"/>
          </w:tcPr>
          <w:p w14:paraId="4DF5E270" w14:textId="03468BD4" w:rsidR="00DE0CD9" w:rsidRDefault="00CD725B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35" w:type="dxa"/>
          </w:tcPr>
          <w:p w14:paraId="769256AC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04D9B323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3190A7D8" w14:textId="77777777" w:rsidR="00DE0CD9" w:rsidRDefault="00CD725B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6CFCBFAC" w14:textId="6713FCE4" w:rsidR="00CD725B" w:rsidRPr="00CD725B" w:rsidRDefault="00CD725B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440E498C" w:rsidR="002D02EE" w:rsidRDefault="00734DA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DE0CD9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DE0CD9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DE0CD9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DE0CD9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41EC6975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734DA4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0D04583F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734DA4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DE0CD9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2D5F6D3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734DA4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DE0CD9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1C088517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FCD24C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756ADDD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DE0CD9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0DE68FF0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DE0CD9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66EFE9A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0592AC7D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612C8FBA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DE0CD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50B226C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1293F1D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1CE4DA3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DE0CD9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5D86F11E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2B6E0E" w14:paraId="1BCFC598" w14:textId="77777777" w:rsidTr="006D500A">
        <w:tc>
          <w:tcPr>
            <w:tcW w:w="988" w:type="dxa"/>
          </w:tcPr>
          <w:p w14:paraId="42A747EB" w14:textId="7F13D598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267EE9B3" w14:textId="4D06B23A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6EFCF01E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inflammables.</w:t>
            </w:r>
          </w:p>
          <w:p w14:paraId="6DD83E02" w14:textId="3189C92D" w:rsidR="002B6E0E" w:rsidRDefault="002B6E0E" w:rsidP="00F37336">
            <w:pPr>
              <w:rPr>
                <w:sz w:val="16"/>
                <w:szCs w:val="16"/>
              </w:rPr>
            </w:pPr>
          </w:p>
        </w:tc>
      </w:tr>
      <w:tr w:rsidR="002B6E0E" w14:paraId="408EF944" w14:textId="77777777" w:rsidTr="006D500A">
        <w:tc>
          <w:tcPr>
            <w:tcW w:w="988" w:type="dxa"/>
          </w:tcPr>
          <w:p w14:paraId="41D55412" w14:textId="3B689F08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H301</w:t>
            </w:r>
          </w:p>
        </w:tc>
        <w:tc>
          <w:tcPr>
            <w:tcW w:w="1701" w:type="dxa"/>
          </w:tcPr>
          <w:p w14:paraId="30070750" w14:textId="3A0FE369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Tox.. 3</w:t>
            </w:r>
          </w:p>
        </w:tc>
        <w:tc>
          <w:tcPr>
            <w:tcW w:w="6945" w:type="dxa"/>
          </w:tcPr>
          <w:p w14:paraId="7054E0FC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Toxique en cas d’ingestion.</w:t>
            </w:r>
          </w:p>
          <w:p w14:paraId="18B05A90" w14:textId="64EB4682" w:rsidR="002B6E0E" w:rsidRDefault="002B6E0E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2B6E0E" w14:paraId="43D777C5" w14:textId="77777777" w:rsidTr="006D500A">
        <w:tc>
          <w:tcPr>
            <w:tcW w:w="988" w:type="dxa"/>
          </w:tcPr>
          <w:p w14:paraId="7198AEBF" w14:textId="2A692348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H311</w:t>
            </w:r>
          </w:p>
        </w:tc>
        <w:tc>
          <w:tcPr>
            <w:tcW w:w="1701" w:type="dxa"/>
          </w:tcPr>
          <w:p w14:paraId="0974BB25" w14:textId="6712DA8F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3</w:t>
            </w:r>
          </w:p>
        </w:tc>
        <w:tc>
          <w:tcPr>
            <w:tcW w:w="6945" w:type="dxa"/>
          </w:tcPr>
          <w:p w14:paraId="463DCDB0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Toxique par contact cutané.</w:t>
            </w:r>
          </w:p>
          <w:p w14:paraId="5E3C2154" w14:textId="203B82BC" w:rsidR="002B6E0E" w:rsidRPr="00B403DD" w:rsidRDefault="002B6E0E" w:rsidP="00F37336">
            <w:pPr>
              <w:rPr>
                <w:sz w:val="16"/>
                <w:szCs w:val="16"/>
              </w:rPr>
            </w:pPr>
          </w:p>
        </w:tc>
      </w:tr>
      <w:tr w:rsidR="002B6E0E" w14:paraId="2B5E47F7" w14:textId="77777777" w:rsidTr="006D500A">
        <w:tc>
          <w:tcPr>
            <w:tcW w:w="988" w:type="dxa"/>
          </w:tcPr>
          <w:p w14:paraId="01E6C002" w14:textId="2DBA27C1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H312</w:t>
            </w:r>
          </w:p>
        </w:tc>
        <w:tc>
          <w:tcPr>
            <w:tcW w:w="1701" w:type="dxa"/>
          </w:tcPr>
          <w:p w14:paraId="0C60C214" w14:textId="2BBB9D44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25A33B0A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contact cutané.</w:t>
            </w:r>
          </w:p>
          <w:p w14:paraId="77023954" w14:textId="0B3BF5C6" w:rsidR="002B6E0E" w:rsidRPr="00B403DD" w:rsidRDefault="002B6E0E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2B6E0E" w14:paraId="7B7180AB" w14:textId="77777777" w:rsidTr="006D500A">
        <w:tc>
          <w:tcPr>
            <w:tcW w:w="988" w:type="dxa"/>
          </w:tcPr>
          <w:p w14:paraId="219AC34F" w14:textId="1A5B71BB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H332</w:t>
            </w:r>
          </w:p>
        </w:tc>
        <w:tc>
          <w:tcPr>
            <w:tcW w:w="1701" w:type="dxa"/>
          </w:tcPr>
          <w:p w14:paraId="49437987" w14:textId="5A4B103C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295DC3C8" w14:textId="77777777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3C9A02FD" w14:textId="6589038E" w:rsidR="002B6E0E" w:rsidRPr="00F37336" w:rsidRDefault="002B6E0E" w:rsidP="00B520DF">
            <w:pPr>
              <w:rPr>
                <w:sz w:val="16"/>
                <w:szCs w:val="16"/>
              </w:rPr>
            </w:pPr>
          </w:p>
        </w:tc>
      </w:tr>
      <w:tr w:rsidR="002B6E0E" w14:paraId="70A72068" w14:textId="77777777" w:rsidTr="006D500A">
        <w:tc>
          <w:tcPr>
            <w:tcW w:w="988" w:type="dxa"/>
          </w:tcPr>
          <w:p w14:paraId="552876E1" w14:textId="726BDC99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H361fd</w:t>
            </w:r>
          </w:p>
        </w:tc>
        <w:tc>
          <w:tcPr>
            <w:tcW w:w="1701" w:type="dxa"/>
          </w:tcPr>
          <w:p w14:paraId="0C6578F2" w14:textId="5EEB3CE7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</w:tc>
        <w:tc>
          <w:tcPr>
            <w:tcW w:w="6945" w:type="dxa"/>
          </w:tcPr>
          <w:p w14:paraId="2CCF6B44" w14:textId="77777777" w:rsidR="002B6E0E" w:rsidRDefault="002B6E0E" w:rsidP="00B520DF">
            <w:pPr>
              <w:rPr>
                <w:sz w:val="16"/>
                <w:szCs w:val="16"/>
              </w:rPr>
            </w:pPr>
            <w:r w:rsidRPr="002B6E0E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2BDDA246" w14:textId="4C781020" w:rsidR="002B6E0E" w:rsidRDefault="002B6E0E" w:rsidP="00B520DF">
            <w:pPr>
              <w:rPr>
                <w:sz w:val="16"/>
                <w:szCs w:val="16"/>
              </w:rPr>
            </w:pPr>
          </w:p>
        </w:tc>
      </w:tr>
      <w:tr w:rsidR="00F57FC2" w14:paraId="26D8DB69" w14:textId="77777777" w:rsidTr="006D500A">
        <w:tc>
          <w:tcPr>
            <w:tcW w:w="988" w:type="dxa"/>
          </w:tcPr>
          <w:p w14:paraId="549B8BB8" w14:textId="029459A8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H37</w:t>
            </w:r>
            <w:r w:rsidR="002B6E0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2BFC56D5" w14:textId="0A6E4C9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STOT </w:t>
            </w:r>
            <w:r w:rsidR="002B6E0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 2</w:t>
            </w:r>
          </w:p>
          <w:p w14:paraId="6E4C00E3" w14:textId="1408DDD1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74CAE5A5" w14:textId="4A92BFF3" w:rsidR="00F57FC2" w:rsidRPr="00F37336" w:rsidRDefault="002B6E0E" w:rsidP="00B520DF">
            <w:pPr>
              <w:rPr>
                <w:sz w:val="16"/>
                <w:szCs w:val="16"/>
              </w:rPr>
            </w:pPr>
            <w:r w:rsidRPr="002B6E0E">
              <w:rPr>
                <w:sz w:val="16"/>
                <w:szCs w:val="16"/>
              </w:rPr>
              <w:t>Risque présumé d’effets graves pour les organes affectés à la suite d’expositions répétées ou d’une exposition prolongée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4EFA" w14:textId="77777777" w:rsidR="00936E80" w:rsidRDefault="00936E80" w:rsidP="001F4281">
      <w:r>
        <w:separator/>
      </w:r>
    </w:p>
  </w:endnote>
  <w:endnote w:type="continuationSeparator" w:id="0">
    <w:p w14:paraId="58842138" w14:textId="77777777" w:rsidR="00936E80" w:rsidRDefault="00936E80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1C50" w14:textId="77777777" w:rsidR="00936E80" w:rsidRDefault="00936E80" w:rsidP="001F4281">
      <w:r>
        <w:separator/>
      </w:r>
    </w:p>
  </w:footnote>
  <w:footnote w:type="continuationSeparator" w:id="0">
    <w:p w14:paraId="625A9E9D" w14:textId="77777777" w:rsidR="00936E80" w:rsidRDefault="00936E80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5B4862B2" w:rsidR="00461CD7" w:rsidRDefault="00052D20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615FD9EB" w:rsidR="001F4281" w:rsidRPr="001F4281" w:rsidRDefault="005A61C8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</w:t>
    </w:r>
    <w:r w:rsidR="0064516B">
      <w:rPr>
        <w:b/>
        <w:bCs/>
        <w:sz w:val="32"/>
        <w:szCs w:val="32"/>
      </w:rPr>
      <w:t>ASSIS &amp; NECTARINE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7F94A397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64516B">
      <w:rPr>
        <w:sz w:val="14"/>
        <w:lang w:val="fr-BE"/>
      </w:rPr>
      <w:t>15</w:t>
    </w:r>
    <w:r w:rsidR="00920D76" w:rsidRPr="00920D76">
      <w:rPr>
        <w:sz w:val="14"/>
        <w:lang w:val="fr-BE"/>
      </w:rPr>
      <w:t>/</w:t>
    </w:r>
    <w:r w:rsidR="0064516B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64516B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B8D2F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2D20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B6E0E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D30B8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516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34DA4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36E80"/>
    <w:rsid w:val="009433EF"/>
    <w:rsid w:val="0095071E"/>
    <w:rsid w:val="009757F9"/>
    <w:rsid w:val="009A5D43"/>
    <w:rsid w:val="009A7798"/>
    <w:rsid w:val="009B507F"/>
    <w:rsid w:val="009C351E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85ED1"/>
    <w:rsid w:val="00B922D5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D725B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0CD9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BD0C2B2E-3E2E-498E-B07F-CCA7A51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2051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2025-02-26T15:24:00Z</dcterms:created>
  <dcterms:modified xsi:type="dcterms:W3CDTF">2025-04-11T16:10:00Z</dcterms:modified>
</cp:coreProperties>
</file>