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06741" w:rsidRPr="007D1FD4" w:rsidRDefault="00706741"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338E8A48"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BA678F">
        <w:rPr>
          <w:b/>
          <w:bCs/>
          <w:sz w:val="16"/>
          <w:szCs w:val="16"/>
        </w:rPr>
        <w:t>BAISER DE CITROUILLE</w:t>
      </w:r>
      <w:r w:rsidR="00EF13E7">
        <w:rPr>
          <w:b/>
          <w:bCs/>
          <w:sz w:val="16"/>
          <w:szCs w:val="16"/>
        </w:rPr>
        <w:t xml:space="preserve"> </w:t>
      </w:r>
      <w:r w:rsidR="00AC40D6">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C4B65" w14:paraId="7B250B48" w14:textId="77777777" w:rsidTr="005C4B65">
        <w:tc>
          <w:tcPr>
            <w:tcW w:w="6658" w:type="dxa"/>
          </w:tcPr>
          <w:p w14:paraId="524D2820" w14:textId="77777777" w:rsidR="005C4B65" w:rsidRPr="00513CAC" w:rsidRDefault="005C4B65" w:rsidP="00BA77B1">
            <w:pPr>
              <w:rPr>
                <w:sz w:val="16"/>
                <w:szCs w:val="16"/>
              </w:rPr>
            </w:pPr>
            <w:r w:rsidRPr="00513CAC">
              <w:rPr>
                <w:sz w:val="16"/>
                <w:szCs w:val="16"/>
              </w:rPr>
              <w:t xml:space="preserve">Dangereux pour le milieu aquatique – Danger chronique, catégorie </w:t>
            </w:r>
            <w:r>
              <w:rPr>
                <w:sz w:val="16"/>
                <w:szCs w:val="16"/>
              </w:rPr>
              <w:t>3</w:t>
            </w:r>
          </w:p>
        </w:tc>
        <w:tc>
          <w:tcPr>
            <w:tcW w:w="2404" w:type="dxa"/>
          </w:tcPr>
          <w:p w14:paraId="750926DE" w14:textId="77777777" w:rsidR="005C4B65" w:rsidRPr="00513CAC" w:rsidRDefault="005C4B65" w:rsidP="00BA77B1">
            <w:pPr>
              <w:rPr>
                <w:sz w:val="16"/>
                <w:szCs w:val="16"/>
              </w:rPr>
            </w:pPr>
            <w:r w:rsidRPr="00513CAC">
              <w:rPr>
                <w:sz w:val="16"/>
                <w:szCs w:val="16"/>
              </w:rPr>
              <w:t>H41</w:t>
            </w:r>
            <w:r>
              <w:rPr>
                <w:sz w:val="16"/>
                <w:szCs w:val="16"/>
              </w:rPr>
              <w:t>2</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77DA1A52" w14:textId="547527F1" w:rsidR="00C14FE7" w:rsidRDefault="005C4B65" w:rsidP="002B62EB">
      <w:pPr>
        <w:ind w:left="-567"/>
        <w:rPr>
          <w:sz w:val="16"/>
          <w:szCs w:val="16"/>
        </w:rPr>
      </w:pPr>
      <w:r w:rsidRPr="005C4B65">
        <w:rPr>
          <w:sz w:val="16"/>
          <w:szCs w:val="16"/>
        </w:rPr>
        <w:t>Nocif pour les organismes aquatiques, entraîne des effets néfastes à long terme.</w:t>
      </w:r>
    </w:p>
    <w:p w14:paraId="27088B7E" w14:textId="77777777" w:rsidR="005C4B65" w:rsidRPr="002B62EB" w:rsidRDefault="005C4B65"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30D64DA3" w14:textId="539CDAA1" w:rsidR="002B62EB" w:rsidRDefault="002B62EB" w:rsidP="002B62EB">
      <w:pPr>
        <w:ind w:left="-567"/>
        <w:rPr>
          <w:sz w:val="16"/>
          <w:szCs w:val="16"/>
        </w:rPr>
      </w:pPr>
      <w:r w:rsidRPr="002B62EB">
        <w:rPr>
          <w:sz w:val="16"/>
          <w:szCs w:val="16"/>
        </w:rPr>
        <w:t>Pictogrammes de danger (CLP)</w:t>
      </w:r>
      <w:r w:rsidR="00D5281D">
        <w:rPr>
          <w:sz w:val="16"/>
          <w:szCs w:val="16"/>
        </w:rPr>
        <w:t xml:space="preserve"> --</w:t>
      </w: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3AC83C94"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D5281D">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tbl>
      <w:tblPr>
        <w:tblStyle w:val="Grilledutableau"/>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5"/>
        <w:gridCol w:w="7497"/>
      </w:tblGrid>
      <w:tr w:rsidR="005C4B65" w14:paraId="023A9EB0" w14:textId="77777777" w:rsidTr="005C4B65">
        <w:tc>
          <w:tcPr>
            <w:tcW w:w="1565" w:type="dxa"/>
          </w:tcPr>
          <w:p w14:paraId="18AE2D1D" w14:textId="77777777" w:rsidR="005C4B65" w:rsidRDefault="005C4B65" w:rsidP="00BA77B1">
            <w:pPr>
              <w:rPr>
                <w:sz w:val="16"/>
                <w:szCs w:val="16"/>
              </w:rPr>
            </w:pPr>
            <w:r>
              <w:rPr>
                <w:sz w:val="16"/>
                <w:szCs w:val="16"/>
              </w:rPr>
              <w:t>Aquatic Chronic 3</w:t>
            </w:r>
          </w:p>
        </w:tc>
        <w:tc>
          <w:tcPr>
            <w:tcW w:w="7497" w:type="dxa"/>
          </w:tcPr>
          <w:p w14:paraId="6D055FD7" w14:textId="77777777" w:rsidR="005C4B65" w:rsidRDefault="005C4B65" w:rsidP="00BA77B1">
            <w:pPr>
              <w:rPr>
                <w:sz w:val="16"/>
                <w:szCs w:val="16"/>
              </w:rPr>
            </w:pPr>
            <w:r w:rsidRPr="00513CAC">
              <w:rPr>
                <w:sz w:val="16"/>
                <w:szCs w:val="16"/>
              </w:rPr>
              <w:t>Nocif pour les organismes aquatiques, entraîne des effets néfastes à long terme.</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5C4B65" w14:paraId="594827CF" w14:textId="77777777" w:rsidTr="00EE23C2">
        <w:tc>
          <w:tcPr>
            <w:tcW w:w="1271" w:type="dxa"/>
          </w:tcPr>
          <w:p w14:paraId="22056C4D" w14:textId="4FA8AF45" w:rsidR="005C4B65" w:rsidRDefault="005C4B65" w:rsidP="002B62EB">
            <w:pPr>
              <w:rPr>
                <w:sz w:val="16"/>
                <w:szCs w:val="16"/>
              </w:rPr>
            </w:pPr>
            <w:r>
              <w:rPr>
                <w:sz w:val="16"/>
                <w:szCs w:val="16"/>
              </w:rPr>
              <w:t>P273</w:t>
            </w:r>
          </w:p>
        </w:tc>
        <w:tc>
          <w:tcPr>
            <w:tcW w:w="7791" w:type="dxa"/>
          </w:tcPr>
          <w:p w14:paraId="451888E2" w14:textId="53A57859" w:rsidR="005C4B65" w:rsidRPr="00EE23C2" w:rsidRDefault="005C4B65" w:rsidP="002B62EB">
            <w:pPr>
              <w:rPr>
                <w:sz w:val="16"/>
                <w:szCs w:val="16"/>
                <w:lang w:val="fr-BE"/>
              </w:rPr>
            </w:pPr>
            <w:r>
              <w:rPr>
                <w:sz w:val="16"/>
                <w:szCs w:val="16"/>
                <w:lang w:val="fr-BE"/>
              </w:rPr>
              <w:t>Eviter le rejet dans l’environnement.</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lastRenderedPageBreak/>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0D1FF7D6" w14:textId="3FA31BCE" w:rsidR="00D04326" w:rsidRPr="00347374" w:rsidRDefault="00B520DF" w:rsidP="00722DE3">
      <w:pPr>
        <w:ind w:left="-567"/>
        <w:rPr>
          <w:sz w:val="16"/>
          <w:szCs w:val="16"/>
        </w:rPr>
      </w:pPr>
      <w:r w:rsidRPr="00722DE3">
        <w:rPr>
          <w:sz w:val="16"/>
          <w:szCs w:val="16"/>
        </w:rPr>
        <w:t xml:space="preserve">EUH208 </w:t>
      </w:r>
      <w:r w:rsidRPr="00722DE3">
        <w:rPr>
          <w:b/>
          <w:bCs/>
          <w:sz w:val="16"/>
          <w:szCs w:val="16"/>
        </w:rPr>
        <w:t>Contient</w:t>
      </w:r>
      <w:r w:rsidR="00D5281D" w:rsidRPr="00722DE3">
        <w:rPr>
          <w:b/>
          <w:bCs/>
          <w:sz w:val="16"/>
          <w:szCs w:val="16"/>
        </w:rPr>
        <w:t xml:space="preserve"> : </w:t>
      </w:r>
      <w:r w:rsidR="00722DE3" w:rsidRPr="00722DE3">
        <w:rPr>
          <w:sz w:val="16"/>
          <w:szCs w:val="16"/>
        </w:rPr>
        <w:t>1-(1,2,3,4,5,6,7,8-Octahydro-2,3,8,8-tetramethyl-2- naphthalenyl)ethenone, Cinnamic aldehyde</w:t>
      </w:r>
      <w:r w:rsidR="00722DE3">
        <w:rPr>
          <w:sz w:val="16"/>
          <w:szCs w:val="16"/>
        </w:rPr>
        <w:t xml:space="preserve">, </w:t>
      </w:r>
      <w:r w:rsidR="00722DE3" w:rsidRPr="00722DE3">
        <w:rPr>
          <w:sz w:val="16"/>
          <w:szCs w:val="16"/>
        </w:rPr>
        <w:t>Hexyl cinnamic aldehyde</w:t>
      </w:r>
      <w:r w:rsidR="00722DE3">
        <w:rPr>
          <w:sz w:val="16"/>
          <w:szCs w:val="16"/>
        </w:rPr>
        <w:t xml:space="preserve">, </w:t>
      </w:r>
      <w:r w:rsidR="00722DE3" w:rsidRPr="00722DE3">
        <w:rPr>
          <w:sz w:val="16"/>
          <w:szCs w:val="16"/>
          <w:lang w:val="fr-BE"/>
        </w:rPr>
        <w:t>COUMARIN</w:t>
      </w:r>
      <w:r w:rsidR="00722DE3">
        <w:rPr>
          <w:sz w:val="16"/>
          <w:szCs w:val="16"/>
        </w:rPr>
        <w:t xml:space="preserve">, </w:t>
      </w:r>
      <w:r w:rsidR="00722DE3" w:rsidRPr="00722DE3">
        <w:rPr>
          <w:sz w:val="16"/>
          <w:szCs w:val="16"/>
          <w:lang w:val="fr-BE"/>
        </w:rPr>
        <w:t>3-(2,2-diméthyl-3-hydroxypropyl)toluène; 2,2-diméthyl- 3-(3-méthylphényl)propanol</w:t>
      </w:r>
      <w:r w:rsidR="00722DE3">
        <w:rPr>
          <w:b/>
          <w:bCs/>
          <w:sz w:val="16"/>
          <w:szCs w:val="16"/>
        </w:rPr>
        <w:t xml:space="preserve">. </w:t>
      </w:r>
      <w:r w:rsidRPr="00B520DF">
        <w:rPr>
          <w:sz w:val="16"/>
          <w:szCs w:val="16"/>
          <w:lang w:val="fr-BE"/>
        </w:rPr>
        <w:t>Peut produire une réaction allergique.</w:t>
      </w:r>
    </w:p>
    <w:p w14:paraId="1BE81E73" w14:textId="77777777" w:rsidR="00A77D5B" w:rsidRPr="00A77D5B" w:rsidRDefault="00A77D5B" w:rsidP="00A77D5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51558B" w:rsidRPr="0051558B" w14:paraId="57CB2813" w14:textId="77777777" w:rsidTr="00727782">
        <w:trPr>
          <w:trHeight w:val="769"/>
        </w:trPr>
        <w:tc>
          <w:tcPr>
            <w:tcW w:w="2547" w:type="dxa"/>
          </w:tcPr>
          <w:p w14:paraId="176C6CBC" w14:textId="621615CC" w:rsidR="0051558B" w:rsidRPr="0051558B" w:rsidRDefault="0051558B" w:rsidP="0051558B">
            <w:pPr>
              <w:rPr>
                <w:sz w:val="16"/>
                <w:szCs w:val="16"/>
                <w:lang w:val="en-GB"/>
              </w:rPr>
            </w:pPr>
            <w:r w:rsidRPr="0051558B">
              <w:rPr>
                <w:sz w:val="16"/>
                <w:szCs w:val="16"/>
              </w:rPr>
              <w:t>1-(1,2,3,4,5,6,7,8-Octahydro-2,3,8,8-tetramethyl-2- naphthalenyl)ethanone</w:t>
            </w:r>
            <w:r w:rsidRPr="0051558B">
              <w:rPr>
                <w:sz w:val="16"/>
                <w:szCs w:val="16"/>
              </w:rPr>
              <w:tab/>
            </w:r>
          </w:p>
          <w:p w14:paraId="30920198" w14:textId="5A351465" w:rsidR="0051558B" w:rsidRPr="0051558B" w:rsidRDefault="0051558B" w:rsidP="0051558B">
            <w:pPr>
              <w:rPr>
                <w:sz w:val="16"/>
                <w:szCs w:val="16"/>
                <w:lang w:val="en-GB"/>
              </w:rPr>
            </w:pPr>
          </w:p>
        </w:tc>
        <w:tc>
          <w:tcPr>
            <w:tcW w:w="1417" w:type="dxa"/>
          </w:tcPr>
          <w:p w14:paraId="6C53F810" w14:textId="2616D4FE" w:rsidR="0051558B" w:rsidRPr="00B73C43" w:rsidRDefault="0051558B" w:rsidP="00F07D40">
            <w:pPr>
              <w:jc w:val="center"/>
              <w:rPr>
                <w:sz w:val="16"/>
                <w:szCs w:val="16"/>
                <w:lang w:val="en-GB"/>
              </w:rPr>
            </w:pPr>
            <w:r w:rsidRPr="0051558B">
              <w:rPr>
                <w:sz w:val="16"/>
                <w:szCs w:val="16"/>
                <w:lang w:val="en-GB"/>
              </w:rPr>
              <w:t>54464-57-2</w:t>
            </w:r>
          </w:p>
        </w:tc>
        <w:tc>
          <w:tcPr>
            <w:tcW w:w="1472" w:type="dxa"/>
          </w:tcPr>
          <w:p w14:paraId="6C606177" w14:textId="07682A55" w:rsidR="0051558B" w:rsidRPr="00B73C43" w:rsidRDefault="0051558B" w:rsidP="00F07D40">
            <w:pPr>
              <w:jc w:val="center"/>
              <w:rPr>
                <w:sz w:val="16"/>
                <w:szCs w:val="16"/>
                <w:lang w:val="en-GB"/>
              </w:rPr>
            </w:pPr>
            <w:r w:rsidRPr="0051558B">
              <w:rPr>
                <w:sz w:val="16"/>
                <w:szCs w:val="16"/>
                <w:lang w:val="en-GB"/>
              </w:rPr>
              <w:t>259-174-3</w:t>
            </w:r>
          </w:p>
        </w:tc>
        <w:tc>
          <w:tcPr>
            <w:tcW w:w="1363" w:type="dxa"/>
          </w:tcPr>
          <w:p w14:paraId="4888028C" w14:textId="1CDCF39D" w:rsidR="0051558B" w:rsidRDefault="0051558B" w:rsidP="00A77D5B">
            <w:pPr>
              <w:jc w:val="center"/>
              <w:rPr>
                <w:sz w:val="16"/>
                <w:szCs w:val="16"/>
                <w:lang w:val="en-GB"/>
              </w:rPr>
            </w:pPr>
            <w:r>
              <w:rPr>
                <w:sz w:val="16"/>
                <w:szCs w:val="16"/>
                <w:lang w:val="en-GB"/>
              </w:rPr>
              <w:t>0.</w:t>
            </w:r>
            <w:r w:rsidR="001A519A">
              <w:rPr>
                <w:sz w:val="16"/>
                <w:szCs w:val="16"/>
                <w:lang w:val="en-GB"/>
              </w:rPr>
              <w:t>17</w:t>
            </w:r>
            <w:r>
              <w:rPr>
                <w:sz w:val="16"/>
                <w:szCs w:val="16"/>
                <w:lang w:val="en-GB"/>
              </w:rPr>
              <w:t>5-0.</w:t>
            </w:r>
            <w:r w:rsidR="001A519A">
              <w:rPr>
                <w:sz w:val="16"/>
                <w:szCs w:val="16"/>
                <w:lang w:val="en-GB"/>
              </w:rPr>
              <w:t>3465</w:t>
            </w:r>
          </w:p>
        </w:tc>
        <w:tc>
          <w:tcPr>
            <w:tcW w:w="2835" w:type="dxa"/>
          </w:tcPr>
          <w:p w14:paraId="642E5DC6" w14:textId="77777777" w:rsidR="0051558B" w:rsidRDefault="0051558B" w:rsidP="0051558B">
            <w:pPr>
              <w:rPr>
                <w:sz w:val="16"/>
                <w:szCs w:val="16"/>
                <w:lang w:val="fr-BE"/>
              </w:rPr>
            </w:pPr>
            <w:r w:rsidRPr="0051558B">
              <w:rPr>
                <w:sz w:val="16"/>
                <w:szCs w:val="16"/>
                <w:lang w:val="fr-BE"/>
              </w:rPr>
              <w:t xml:space="preserve">Skin Irrit. 2, H315 </w:t>
            </w:r>
          </w:p>
          <w:p w14:paraId="3A5356DF" w14:textId="5570D1D3" w:rsidR="0051558B" w:rsidRPr="0051558B" w:rsidRDefault="0051558B" w:rsidP="0051558B">
            <w:pPr>
              <w:rPr>
                <w:sz w:val="16"/>
                <w:szCs w:val="16"/>
                <w:lang w:val="fr-BE"/>
              </w:rPr>
            </w:pPr>
            <w:r w:rsidRPr="0051558B">
              <w:rPr>
                <w:sz w:val="16"/>
                <w:szCs w:val="16"/>
                <w:lang w:val="fr-BE"/>
              </w:rPr>
              <w:t>Skin Sens. 1, H317</w:t>
            </w:r>
          </w:p>
          <w:p w14:paraId="24D6997D" w14:textId="2A3885C6" w:rsidR="0051558B" w:rsidRPr="00B73C43" w:rsidRDefault="0051558B" w:rsidP="0051558B">
            <w:pPr>
              <w:rPr>
                <w:sz w:val="16"/>
                <w:szCs w:val="16"/>
                <w:lang w:val="en-GB"/>
              </w:rPr>
            </w:pPr>
            <w:r w:rsidRPr="0051558B">
              <w:rPr>
                <w:sz w:val="16"/>
                <w:szCs w:val="16"/>
                <w:lang w:val="en-GB"/>
              </w:rPr>
              <w:t>Aquatic Chronic 1, H410</w:t>
            </w:r>
          </w:p>
        </w:tc>
      </w:tr>
      <w:tr w:rsidR="0051558B" w:rsidRPr="00735C05" w14:paraId="17BDA1A0" w14:textId="77777777" w:rsidTr="00727782">
        <w:trPr>
          <w:trHeight w:val="769"/>
        </w:trPr>
        <w:tc>
          <w:tcPr>
            <w:tcW w:w="2547" w:type="dxa"/>
          </w:tcPr>
          <w:p w14:paraId="348C1B33" w14:textId="430F566F" w:rsidR="0051558B" w:rsidRPr="0051558B" w:rsidRDefault="0051558B" w:rsidP="0051558B">
            <w:pPr>
              <w:rPr>
                <w:sz w:val="16"/>
                <w:szCs w:val="16"/>
              </w:rPr>
            </w:pPr>
            <w:r w:rsidRPr="0051558B">
              <w:rPr>
                <w:sz w:val="16"/>
                <w:szCs w:val="16"/>
              </w:rPr>
              <w:t>Cinnamic aldehyde</w:t>
            </w:r>
            <w:r w:rsidRPr="0051558B">
              <w:rPr>
                <w:sz w:val="16"/>
                <w:szCs w:val="16"/>
              </w:rPr>
              <w:tab/>
            </w:r>
          </w:p>
          <w:p w14:paraId="2262A7EA" w14:textId="061F33F7" w:rsidR="0051558B" w:rsidRPr="0051558B" w:rsidRDefault="0051558B" w:rsidP="0051558B">
            <w:pPr>
              <w:rPr>
                <w:sz w:val="16"/>
                <w:szCs w:val="16"/>
              </w:rPr>
            </w:pPr>
            <w:r w:rsidRPr="0051558B">
              <w:rPr>
                <w:sz w:val="16"/>
                <w:szCs w:val="16"/>
              </w:rPr>
              <w:tab/>
            </w:r>
          </w:p>
          <w:p w14:paraId="7F0D6E81" w14:textId="5532C120" w:rsidR="0051558B" w:rsidRPr="0051558B" w:rsidRDefault="0051558B" w:rsidP="0051558B">
            <w:pPr>
              <w:rPr>
                <w:sz w:val="16"/>
                <w:szCs w:val="16"/>
              </w:rPr>
            </w:pPr>
          </w:p>
        </w:tc>
        <w:tc>
          <w:tcPr>
            <w:tcW w:w="1417" w:type="dxa"/>
          </w:tcPr>
          <w:p w14:paraId="41553D6E" w14:textId="64445060" w:rsidR="0051558B" w:rsidRPr="0051558B" w:rsidRDefault="0051558B" w:rsidP="00F07D40">
            <w:pPr>
              <w:jc w:val="center"/>
              <w:rPr>
                <w:sz w:val="16"/>
                <w:szCs w:val="16"/>
                <w:lang w:val="en-GB"/>
              </w:rPr>
            </w:pPr>
            <w:r w:rsidRPr="0051558B">
              <w:rPr>
                <w:sz w:val="16"/>
                <w:szCs w:val="16"/>
                <w:lang w:val="en-GB"/>
              </w:rPr>
              <w:t>104-55-2</w:t>
            </w:r>
          </w:p>
        </w:tc>
        <w:tc>
          <w:tcPr>
            <w:tcW w:w="1472" w:type="dxa"/>
          </w:tcPr>
          <w:p w14:paraId="7E227475" w14:textId="5010DEED" w:rsidR="0051558B" w:rsidRPr="0051558B" w:rsidRDefault="0051558B" w:rsidP="00F07D40">
            <w:pPr>
              <w:jc w:val="center"/>
              <w:rPr>
                <w:sz w:val="16"/>
                <w:szCs w:val="16"/>
                <w:lang w:val="en-GB"/>
              </w:rPr>
            </w:pPr>
            <w:r w:rsidRPr="0051558B">
              <w:rPr>
                <w:sz w:val="16"/>
                <w:szCs w:val="16"/>
                <w:lang w:val="en-GB"/>
              </w:rPr>
              <w:t>203-213-9</w:t>
            </w:r>
          </w:p>
        </w:tc>
        <w:tc>
          <w:tcPr>
            <w:tcW w:w="1363" w:type="dxa"/>
          </w:tcPr>
          <w:p w14:paraId="0ADAA1FF" w14:textId="5D2A01EE" w:rsidR="0051558B" w:rsidRDefault="0051558B" w:rsidP="00A77D5B">
            <w:pPr>
              <w:jc w:val="center"/>
              <w:rPr>
                <w:sz w:val="16"/>
                <w:szCs w:val="16"/>
                <w:lang w:val="en-GB"/>
              </w:rPr>
            </w:pPr>
            <w:r>
              <w:rPr>
                <w:sz w:val="16"/>
                <w:szCs w:val="16"/>
                <w:lang w:val="en-GB"/>
              </w:rPr>
              <w:t>0.</w:t>
            </w:r>
            <w:r w:rsidR="001A519A">
              <w:rPr>
                <w:sz w:val="16"/>
                <w:szCs w:val="16"/>
                <w:lang w:val="en-GB"/>
              </w:rPr>
              <w:t>168</w:t>
            </w:r>
            <w:r>
              <w:rPr>
                <w:sz w:val="16"/>
                <w:szCs w:val="16"/>
                <w:lang w:val="en-GB"/>
              </w:rPr>
              <w:t>-0.</w:t>
            </w:r>
            <w:r w:rsidR="001A519A">
              <w:rPr>
                <w:sz w:val="16"/>
                <w:szCs w:val="16"/>
                <w:lang w:val="en-GB"/>
              </w:rPr>
              <w:t>3346</w:t>
            </w:r>
          </w:p>
        </w:tc>
        <w:tc>
          <w:tcPr>
            <w:tcW w:w="2835" w:type="dxa"/>
          </w:tcPr>
          <w:p w14:paraId="0AA6515B" w14:textId="77777777" w:rsidR="0051558B" w:rsidRDefault="0051558B" w:rsidP="0051558B">
            <w:pPr>
              <w:rPr>
                <w:sz w:val="16"/>
                <w:szCs w:val="16"/>
                <w:lang w:val="fr-BE"/>
              </w:rPr>
            </w:pPr>
            <w:r w:rsidRPr="0051558B">
              <w:rPr>
                <w:sz w:val="16"/>
                <w:szCs w:val="16"/>
                <w:lang w:val="fr-BE"/>
              </w:rPr>
              <w:t xml:space="preserve">Acute Tox. 4 (par voie cutanée), H312 </w:t>
            </w:r>
          </w:p>
          <w:p w14:paraId="7CCB8685" w14:textId="0AD43949" w:rsidR="0051558B" w:rsidRPr="0051558B" w:rsidRDefault="0051558B" w:rsidP="0051558B">
            <w:pPr>
              <w:rPr>
                <w:sz w:val="16"/>
                <w:szCs w:val="16"/>
                <w:lang w:val="fr-BE"/>
              </w:rPr>
            </w:pPr>
            <w:r w:rsidRPr="0051558B">
              <w:rPr>
                <w:sz w:val="16"/>
                <w:szCs w:val="16"/>
                <w:lang w:val="fr-BE"/>
              </w:rPr>
              <w:t>Skin Irrit. 2, H315</w:t>
            </w:r>
          </w:p>
          <w:p w14:paraId="73577F3D" w14:textId="77777777" w:rsidR="0051558B" w:rsidRPr="00735C05" w:rsidRDefault="0051558B" w:rsidP="0051558B">
            <w:pPr>
              <w:rPr>
                <w:sz w:val="16"/>
                <w:szCs w:val="16"/>
                <w:lang w:val="en-GB"/>
              </w:rPr>
            </w:pPr>
            <w:r w:rsidRPr="0051558B">
              <w:rPr>
                <w:sz w:val="16"/>
                <w:szCs w:val="16"/>
                <w:lang w:val="fr-BE"/>
              </w:rPr>
              <w:t xml:space="preserve">Eye Irrit. </w:t>
            </w:r>
            <w:r w:rsidRPr="00735C05">
              <w:rPr>
                <w:sz w:val="16"/>
                <w:szCs w:val="16"/>
                <w:lang w:val="en-GB"/>
              </w:rPr>
              <w:t xml:space="preserve">2, H319 </w:t>
            </w:r>
          </w:p>
          <w:p w14:paraId="26F4A6A3" w14:textId="298BCD80" w:rsidR="0051558B" w:rsidRPr="00735C05" w:rsidRDefault="0051558B" w:rsidP="0051558B">
            <w:pPr>
              <w:rPr>
                <w:sz w:val="16"/>
                <w:szCs w:val="16"/>
                <w:lang w:val="en-GB"/>
              </w:rPr>
            </w:pPr>
            <w:r w:rsidRPr="00735C05">
              <w:rPr>
                <w:sz w:val="16"/>
                <w:szCs w:val="16"/>
                <w:lang w:val="en-GB"/>
              </w:rPr>
              <w:t>Skin Sens. 1A, H317</w:t>
            </w:r>
          </w:p>
          <w:p w14:paraId="233BC065" w14:textId="77777777" w:rsidR="0051558B" w:rsidRPr="00735C05" w:rsidRDefault="0051558B" w:rsidP="0051558B">
            <w:pPr>
              <w:rPr>
                <w:sz w:val="16"/>
                <w:szCs w:val="16"/>
                <w:lang w:val="en-GB"/>
              </w:rPr>
            </w:pPr>
            <w:r w:rsidRPr="00735C05">
              <w:rPr>
                <w:sz w:val="16"/>
                <w:szCs w:val="16"/>
                <w:lang w:val="en-GB"/>
              </w:rPr>
              <w:t>Aquatic Chronic 3, H412</w:t>
            </w:r>
          </w:p>
          <w:p w14:paraId="00855FEC" w14:textId="12A97AAF" w:rsidR="0051558B" w:rsidRPr="00735C05" w:rsidRDefault="0051558B" w:rsidP="0051558B">
            <w:pPr>
              <w:rPr>
                <w:sz w:val="16"/>
                <w:szCs w:val="16"/>
                <w:lang w:val="en-GB"/>
              </w:rPr>
            </w:pPr>
          </w:p>
        </w:tc>
      </w:tr>
      <w:tr w:rsidR="0051558B" w:rsidRPr="00735C05" w14:paraId="1B2D8CBE" w14:textId="77777777" w:rsidTr="00BA77B1">
        <w:trPr>
          <w:trHeight w:val="769"/>
        </w:trPr>
        <w:tc>
          <w:tcPr>
            <w:tcW w:w="2547" w:type="dxa"/>
          </w:tcPr>
          <w:p w14:paraId="309DF5E4" w14:textId="77777777" w:rsidR="0051558B" w:rsidRPr="00B73C43" w:rsidRDefault="0051558B" w:rsidP="00BA77B1">
            <w:pPr>
              <w:rPr>
                <w:sz w:val="16"/>
                <w:szCs w:val="16"/>
              </w:rPr>
            </w:pPr>
            <w:r w:rsidRPr="00B73C43">
              <w:rPr>
                <w:sz w:val="16"/>
                <w:szCs w:val="16"/>
              </w:rPr>
              <w:t>Hexyl cinnamic aldehyde</w:t>
            </w:r>
          </w:p>
          <w:p w14:paraId="36EF08F7" w14:textId="77777777" w:rsidR="0051558B" w:rsidRPr="00B73C43" w:rsidRDefault="0051558B" w:rsidP="00BA77B1">
            <w:pPr>
              <w:rPr>
                <w:sz w:val="16"/>
                <w:szCs w:val="16"/>
                <w:lang w:val="en-GB"/>
              </w:rPr>
            </w:pPr>
          </w:p>
        </w:tc>
        <w:tc>
          <w:tcPr>
            <w:tcW w:w="1417" w:type="dxa"/>
          </w:tcPr>
          <w:p w14:paraId="0B37BD1B" w14:textId="77777777" w:rsidR="0051558B" w:rsidRPr="00B73C43" w:rsidRDefault="0051558B" w:rsidP="00BA77B1">
            <w:pPr>
              <w:jc w:val="center"/>
              <w:rPr>
                <w:sz w:val="16"/>
                <w:szCs w:val="16"/>
                <w:lang w:val="en-GB"/>
              </w:rPr>
            </w:pPr>
            <w:r w:rsidRPr="00B73C43">
              <w:rPr>
                <w:sz w:val="16"/>
                <w:szCs w:val="16"/>
                <w:lang w:val="en-GB"/>
              </w:rPr>
              <w:t>101-86-0</w:t>
            </w:r>
          </w:p>
        </w:tc>
        <w:tc>
          <w:tcPr>
            <w:tcW w:w="1472" w:type="dxa"/>
          </w:tcPr>
          <w:p w14:paraId="745E7252" w14:textId="77777777" w:rsidR="0051558B" w:rsidRPr="00B73C43" w:rsidRDefault="0051558B" w:rsidP="00BA77B1">
            <w:pPr>
              <w:jc w:val="center"/>
              <w:rPr>
                <w:sz w:val="16"/>
                <w:szCs w:val="16"/>
                <w:lang w:val="en-GB"/>
              </w:rPr>
            </w:pPr>
            <w:r w:rsidRPr="00B73C43">
              <w:rPr>
                <w:sz w:val="16"/>
                <w:szCs w:val="16"/>
                <w:lang w:val="en-GB"/>
              </w:rPr>
              <w:t>202-983-3</w:t>
            </w:r>
          </w:p>
        </w:tc>
        <w:tc>
          <w:tcPr>
            <w:tcW w:w="1363" w:type="dxa"/>
          </w:tcPr>
          <w:p w14:paraId="6654B8DC" w14:textId="07DB5415" w:rsidR="0051558B" w:rsidRDefault="0051558B" w:rsidP="00BA77B1">
            <w:pPr>
              <w:jc w:val="center"/>
              <w:rPr>
                <w:sz w:val="16"/>
                <w:szCs w:val="16"/>
                <w:lang w:val="en-GB"/>
              </w:rPr>
            </w:pPr>
            <w:r>
              <w:rPr>
                <w:sz w:val="16"/>
                <w:szCs w:val="16"/>
                <w:lang w:val="en-GB"/>
              </w:rPr>
              <w:t>0.1</w:t>
            </w:r>
            <w:r w:rsidR="001A519A">
              <w:rPr>
                <w:sz w:val="16"/>
                <w:szCs w:val="16"/>
                <w:lang w:val="en-GB"/>
              </w:rPr>
              <w:t>26</w:t>
            </w:r>
            <w:r w:rsidRPr="0051558B">
              <w:rPr>
                <w:sz w:val="16"/>
                <w:szCs w:val="16"/>
                <w:lang w:val="en-GB"/>
              </w:rPr>
              <w:t>–</w:t>
            </w:r>
            <w:r>
              <w:rPr>
                <w:sz w:val="16"/>
                <w:szCs w:val="16"/>
                <w:lang w:val="en-GB"/>
              </w:rPr>
              <w:t>0.</w:t>
            </w:r>
            <w:r w:rsidR="001A519A">
              <w:rPr>
                <w:sz w:val="16"/>
                <w:szCs w:val="16"/>
                <w:lang w:val="en-GB"/>
              </w:rPr>
              <w:t>2576</w:t>
            </w:r>
          </w:p>
        </w:tc>
        <w:tc>
          <w:tcPr>
            <w:tcW w:w="2835" w:type="dxa"/>
          </w:tcPr>
          <w:p w14:paraId="5B44C08A" w14:textId="77777777" w:rsidR="0051558B" w:rsidRDefault="0051558B" w:rsidP="00BA77B1">
            <w:pPr>
              <w:rPr>
                <w:sz w:val="16"/>
                <w:szCs w:val="16"/>
                <w:lang w:val="en-GB"/>
              </w:rPr>
            </w:pPr>
            <w:r w:rsidRPr="00B73C43">
              <w:rPr>
                <w:sz w:val="16"/>
                <w:szCs w:val="16"/>
                <w:lang w:val="en-GB"/>
              </w:rPr>
              <w:t xml:space="preserve">Skin Sens. 1, H317 </w:t>
            </w:r>
          </w:p>
          <w:p w14:paraId="779B4832" w14:textId="77777777" w:rsidR="0051558B" w:rsidRPr="00B73C43" w:rsidRDefault="0051558B" w:rsidP="00BA77B1">
            <w:pPr>
              <w:rPr>
                <w:sz w:val="16"/>
                <w:szCs w:val="16"/>
                <w:lang w:val="en-GB"/>
              </w:rPr>
            </w:pPr>
            <w:r w:rsidRPr="00B73C43">
              <w:rPr>
                <w:sz w:val="16"/>
                <w:szCs w:val="16"/>
                <w:lang w:val="en-GB"/>
              </w:rPr>
              <w:t>Aquatic Chronic 2, H411</w:t>
            </w:r>
          </w:p>
        </w:tc>
      </w:tr>
      <w:tr w:rsidR="0051558B" w:rsidRPr="0051558B" w14:paraId="2680A7A2" w14:textId="77777777" w:rsidTr="00727782">
        <w:trPr>
          <w:trHeight w:val="769"/>
        </w:trPr>
        <w:tc>
          <w:tcPr>
            <w:tcW w:w="2547" w:type="dxa"/>
          </w:tcPr>
          <w:p w14:paraId="1022E7B5" w14:textId="230652F0" w:rsidR="0051558B" w:rsidRPr="0051558B" w:rsidRDefault="0051558B" w:rsidP="0051558B">
            <w:pPr>
              <w:rPr>
                <w:sz w:val="16"/>
                <w:szCs w:val="16"/>
                <w:lang w:val="fr-BE"/>
              </w:rPr>
            </w:pPr>
            <w:r w:rsidRPr="0051558B">
              <w:rPr>
                <w:sz w:val="16"/>
                <w:szCs w:val="16"/>
                <w:lang w:val="fr-BE"/>
              </w:rPr>
              <w:t>COUMARIN</w:t>
            </w:r>
            <w:r w:rsidRPr="0051558B">
              <w:rPr>
                <w:sz w:val="16"/>
                <w:szCs w:val="16"/>
                <w:lang w:val="fr-BE"/>
              </w:rPr>
              <w:tab/>
            </w:r>
          </w:p>
        </w:tc>
        <w:tc>
          <w:tcPr>
            <w:tcW w:w="1417" w:type="dxa"/>
          </w:tcPr>
          <w:p w14:paraId="261FC8F2" w14:textId="67C6F1AE" w:rsidR="0051558B" w:rsidRPr="0051558B" w:rsidRDefault="0051558B" w:rsidP="00F07D40">
            <w:pPr>
              <w:jc w:val="center"/>
              <w:rPr>
                <w:sz w:val="16"/>
                <w:szCs w:val="16"/>
                <w:lang w:val="fr-BE"/>
              </w:rPr>
            </w:pPr>
            <w:r w:rsidRPr="0051558B">
              <w:rPr>
                <w:sz w:val="16"/>
                <w:szCs w:val="16"/>
                <w:lang w:val="fr-BE"/>
              </w:rPr>
              <w:t>91-64-5</w:t>
            </w:r>
          </w:p>
        </w:tc>
        <w:tc>
          <w:tcPr>
            <w:tcW w:w="1472" w:type="dxa"/>
          </w:tcPr>
          <w:p w14:paraId="2C6CBC9D" w14:textId="330FC8E8" w:rsidR="0051558B" w:rsidRPr="0051558B" w:rsidRDefault="0051558B" w:rsidP="00F07D40">
            <w:pPr>
              <w:jc w:val="center"/>
              <w:rPr>
                <w:sz w:val="16"/>
                <w:szCs w:val="16"/>
                <w:lang w:val="fr-BE"/>
              </w:rPr>
            </w:pPr>
            <w:r w:rsidRPr="0051558B">
              <w:rPr>
                <w:sz w:val="16"/>
                <w:szCs w:val="16"/>
                <w:lang w:val="fr-BE"/>
              </w:rPr>
              <w:t>202-086-7</w:t>
            </w:r>
          </w:p>
        </w:tc>
        <w:tc>
          <w:tcPr>
            <w:tcW w:w="1363" w:type="dxa"/>
          </w:tcPr>
          <w:p w14:paraId="628C9E90" w14:textId="36C64440" w:rsidR="0051558B" w:rsidRPr="0051558B" w:rsidRDefault="0051558B" w:rsidP="00A77D5B">
            <w:pPr>
              <w:jc w:val="center"/>
              <w:rPr>
                <w:sz w:val="16"/>
                <w:szCs w:val="16"/>
                <w:lang w:val="fr-BE"/>
              </w:rPr>
            </w:pPr>
            <w:r>
              <w:rPr>
                <w:sz w:val="16"/>
                <w:szCs w:val="16"/>
                <w:lang w:val="fr-BE"/>
              </w:rPr>
              <w:t>0.</w:t>
            </w:r>
            <w:r w:rsidR="001A519A">
              <w:rPr>
                <w:sz w:val="16"/>
                <w:szCs w:val="16"/>
                <w:lang w:val="fr-BE"/>
              </w:rPr>
              <w:t>077</w:t>
            </w:r>
            <w:r>
              <w:rPr>
                <w:sz w:val="16"/>
                <w:szCs w:val="16"/>
                <w:lang w:val="fr-BE"/>
              </w:rPr>
              <w:t>-0.</w:t>
            </w:r>
            <w:r w:rsidR="001A519A">
              <w:rPr>
                <w:sz w:val="16"/>
                <w:szCs w:val="16"/>
                <w:lang w:val="fr-BE"/>
              </w:rPr>
              <w:t>147</w:t>
            </w:r>
          </w:p>
        </w:tc>
        <w:tc>
          <w:tcPr>
            <w:tcW w:w="2835" w:type="dxa"/>
          </w:tcPr>
          <w:p w14:paraId="47ABD7BF" w14:textId="274ED247" w:rsidR="0051558B" w:rsidRPr="0051558B" w:rsidRDefault="0051558B" w:rsidP="0051558B">
            <w:pPr>
              <w:rPr>
                <w:sz w:val="16"/>
                <w:szCs w:val="16"/>
                <w:lang w:val="fr-BE"/>
              </w:rPr>
            </w:pPr>
            <w:r w:rsidRPr="0051558B">
              <w:rPr>
                <w:sz w:val="16"/>
                <w:szCs w:val="16"/>
                <w:lang w:val="fr-BE"/>
              </w:rPr>
              <w:t>Acute Tox. 4 (par voie orale), H302 Skin Sens. 1B, H317</w:t>
            </w:r>
          </w:p>
        </w:tc>
      </w:tr>
      <w:tr w:rsidR="0051558B" w:rsidRPr="00735C05" w14:paraId="2D45A49E" w14:textId="77777777" w:rsidTr="00727782">
        <w:trPr>
          <w:trHeight w:val="769"/>
        </w:trPr>
        <w:tc>
          <w:tcPr>
            <w:tcW w:w="2547" w:type="dxa"/>
          </w:tcPr>
          <w:p w14:paraId="5684076B" w14:textId="09F55D6C" w:rsidR="0051558B" w:rsidRPr="00735C05" w:rsidRDefault="0051558B" w:rsidP="0051558B">
            <w:pPr>
              <w:rPr>
                <w:sz w:val="16"/>
                <w:szCs w:val="16"/>
              </w:rPr>
            </w:pPr>
            <w:r w:rsidRPr="0051558B">
              <w:rPr>
                <w:sz w:val="16"/>
                <w:szCs w:val="16"/>
                <w:lang w:val="fr-BE"/>
              </w:rPr>
              <w:t>3-(2,2-diméthyl-3-hydroxypropyl)toluène; 2,2-diméthyl- 3-(3-méthylphényl)propanol</w:t>
            </w:r>
            <w:r w:rsidRPr="0051558B">
              <w:rPr>
                <w:sz w:val="16"/>
                <w:szCs w:val="16"/>
                <w:lang w:val="fr-BE"/>
              </w:rPr>
              <w:tab/>
            </w:r>
          </w:p>
          <w:p w14:paraId="7A82AB2C" w14:textId="43E08CA4" w:rsidR="0051558B" w:rsidRPr="00735C05" w:rsidRDefault="0051558B" w:rsidP="0051558B">
            <w:pPr>
              <w:rPr>
                <w:sz w:val="16"/>
                <w:szCs w:val="16"/>
              </w:rPr>
            </w:pPr>
            <w:r w:rsidRPr="00735C05">
              <w:rPr>
                <w:sz w:val="16"/>
                <w:szCs w:val="16"/>
              </w:rPr>
              <w:tab/>
            </w:r>
          </w:p>
        </w:tc>
        <w:tc>
          <w:tcPr>
            <w:tcW w:w="1417" w:type="dxa"/>
          </w:tcPr>
          <w:p w14:paraId="01EDC0C8" w14:textId="63845287" w:rsidR="0051558B" w:rsidRPr="0051558B" w:rsidRDefault="0051558B" w:rsidP="00F07D40">
            <w:pPr>
              <w:jc w:val="center"/>
              <w:rPr>
                <w:sz w:val="16"/>
                <w:szCs w:val="16"/>
                <w:lang w:val="fr-BE"/>
              </w:rPr>
            </w:pPr>
            <w:r w:rsidRPr="0051558B">
              <w:rPr>
                <w:sz w:val="16"/>
                <w:szCs w:val="16"/>
                <w:lang w:val="fr-BE"/>
              </w:rPr>
              <w:t>103694-68-4</w:t>
            </w:r>
          </w:p>
        </w:tc>
        <w:tc>
          <w:tcPr>
            <w:tcW w:w="1472" w:type="dxa"/>
          </w:tcPr>
          <w:p w14:paraId="19096DA2" w14:textId="3AF32369" w:rsidR="0051558B" w:rsidRPr="0051558B" w:rsidRDefault="0051558B" w:rsidP="00F07D40">
            <w:pPr>
              <w:jc w:val="center"/>
              <w:rPr>
                <w:sz w:val="16"/>
                <w:szCs w:val="16"/>
                <w:lang w:val="fr-BE"/>
              </w:rPr>
            </w:pPr>
            <w:r w:rsidRPr="0051558B">
              <w:rPr>
                <w:sz w:val="16"/>
                <w:szCs w:val="16"/>
                <w:lang w:val="fr-BE"/>
              </w:rPr>
              <w:t>403-140-4</w:t>
            </w:r>
          </w:p>
        </w:tc>
        <w:tc>
          <w:tcPr>
            <w:tcW w:w="1363" w:type="dxa"/>
          </w:tcPr>
          <w:p w14:paraId="19BFA371" w14:textId="7AA6C14A" w:rsidR="0051558B" w:rsidRDefault="0051558B" w:rsidP="00A77D5B">
            <w:pPr>
              <w:jc w:val="center"/>
              <w:rPr>
                <w:sz w:val="16"/>
                <w:szCs w:val="16"/>
                <w:lang w:val="fr-BE"/>
              </w:rPr>
            </w:pPr>
            <w:r>
              <w:rPr>
                <w:sz w:val="16"/>
                <w:szCs w:val="16"/>
                <w:lang w:val="fr-BE"/>
              </w:rPr>
              <w:t>0.000</w:t>
            </w:r>
            <w:r w:rsidR="001A519A">
              <w:rPr>
                <w:sz w:val="16"/>
                <w:szCs w:val="16"/>
                <w:lang w:val="fr-BE"/>
              </w:rPr>
              <w:t>49</w:t>
            </w:r>
            <w:r>
              <w:rPr>
                <w:sz w:val="16"/>
                <w:szCs w:val="16"/>
                <w:lang w:val="fr-BE"/>
              </w:rPr>
              <w:t>-0.1</w:t>
            </w:r>
            <w:r w:rsidR="001A519A">
              <w:rPr>
                <w:sz w:val="16"/>
                <w:szCs w:val="16"/>
                <w:lang w:val="fr-BE"/>
              </w:rPr>
              <w:t>029</w:t>
            </w:r>
          </w:p>
        </w:tc>
        <w:tc>
          <w:tcPr>
            <w:tcW w:w="2835" w:type="dxa"/>
          </w:tcPr>
          <w:p w14:paraId="1647C939" w14:textId="77777777" w:rsidR="0051558B" w:rsidRDefault="0051558B" w:rsidP="0051558B">
            <w:pPr>
              <w:rPr>
                <w:sz w:val="16"/>
                <w:szCs w:val="16"/>
                <w:lang w:val="en-GB"/>
              </w:rPr>
            </w:pPr>
            <w:r w:rsidRPr="0051558B">
              <w:rPr>
                <w:sz w:val="16"/>
                <w:szCs w:val="16"/>
                <w:lang w:val="en-GB"/>
              </w:rPr>
              <w:t xml:space="preserve">Skin Sens. 1, H317 </w:t>
            </w:r>
          </w:p>
          <w:p w14:paraId="67EDEA62" w14:textId="1609EFF8" w:rsidR="0051558B" w:rsidRPr="0051558B" w:rsidRDefault="0051558B" w:rsidP="0051558B">
            <w:pPr>
              <w:rPr>
                <w:sz w:val="16"/>
                <w:szCs w:val="16"/>
                <w:lang w:val="en-GB"/>
              </w:rPr>
            </w:pPr>
            <w:r w:rsidRPr="0051558B">
              <w:rPr>
                <w:sz w:val="16"/>
                <w:szCs w:val="16"/>
                <w:lang w:val="en-GB"/>
              </w:rPr>
              <w:t>Aquatic Chronic 3, H412</w:t>
            </w:r>
          </w:p>
        </w:tc>
      </w:tr>
    </w:tbl>
    <w:p w14:paraId="3700D36A" w14:textId="77777777" w:rsidR="00650E52" w:rsidRPr="00A77D5B" w:rsidRDefault="00650E52" w:rsidP="00B520DF">
      <w:pPr>
        <w:ind w:left="-567"/>
        <w:rPr>
          <w:sz w:val="16"/>
          <w:szCs w:val="16"/>
          <w:lang w:val="en-GB"/>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lastRenderedPageBreak/>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12C9AF02" w:rsidR="002D02EE" w:rsidRDefault="001C02F7" w:rsidP="00B520DF">
            <w:pPr>
              <w:rPr>
                <w:sz w:val="16"/>
                <w:szCs w:val="16"/>
              </w:rPr>
            </w:pPr>
            <w:r>
              <w:rPr>
                <w:sz w:val="16"/>
                <w:szCs w:val="16"/>
              </w:rPr>
              <w:t>Pas de données</w:t>
            </w:r>
          </w:p>
        </w:tc>
        <w:tc>
          <w:tcPr>
            <w:tcW w:w="5239" w:type="dxa"/>
          </w:tcPr>
          <w:p w14:paraId="244AEA93" w14:textId="5E4B9453"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lastRenderedPageBreak/>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lastRenderedPageBreak/>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5159A64A" w:rsidR="00615C75" w:rsidRPr="00123E65" w:rsidRDefault="00615C75" w:rsidP="00B520DF">
            <w:pPr>
              <w:rPr>
                <w:sz w:val="16"/>
                <w:szCs w:val="16"/>
              </w:rPr>
            </w:pPr>
            <w:r>
              <w:rPr>
                <w:sz w:val="16"/>
                <w:szCs w:val="16"/>
              </w:rPr>
              <w:t xml:space="preserve">: </w:t>
            </w:r>
            <w:r w:rsidR="001C02F7">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322BC6C2" w:rsidR="00A53721" w:rsidRDefault="00A53721" w:rsidP="00B520DF">
            <w:pPr>
              <w:rPr>
                <w:sz w:val="16"/>
                <w:szCs w:val="16"/>
              </w:rPr>
            </w:pPr>
            <w:r w:rsidRPr="00A53721">
              <w:rPr>
                <w:sz w:val="16"/>
                <w:szCs w:val="16"/>
              </w:rPr>
              <w:t xml:space="preserve">: </w:t>
            </w:r>
            <w:r w:rsidR="009D5CC7" w:rsidRPr="009D5CC7">
              <w:rPr>
                <w:sz w:val="16"/>
                <w:szCs w:val="16"/>
              </w:rPr>
              <w:t>Nocif pour les organismes aquatiques, entraîne des effets néfastes à long terme.</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6959BBED" w14:textId="170E272E" w:rsidR="001C02F7" w:rsidRDefault="00EE02F2" w:rsidP="001C02F7">
      <w:pPr>
        <w:ind w:left="-567"/>
        <w:rPr>
          <w:sz w:val="16"/>
          <w:szCs w:val="16"/>
        </w:rPr>
      </w:pPr>
      <w:r w:rsidRPr="00EE02F2">
        <w:rPr>
          <w:sz w:val="16"/>
          <w:szCs w:val="16"/>
        </w:rPr>
        <w:t>En conformité avec: ADR / IMDG / IATA / ADN / RID</w:t>
      </w:r>
    </w:p>
    <w:p w14:paraId="00986F61" w14:textId="49CF6461" w:rsidR="001C02F7" w:rsidRDefault="001C02F7" w:rsidP="001C02F7">
      <w:pPr>
        <w:ind w:left="-567"/>
        <w:rPr>
          <w:sz w:val="16"/>
          <w:szCs w:val="16"/>
        </w:rPr>
      </w:pPr>
      <w:r>
        <w:rPr>
          <w:sz w:val="16"/>
          <w:szCs w:val="16"/>
        </w:rPr>
        <w:t xml:space="preserve">WGK : </w:t>
      </w:r>
      <w:r w:rsidR="00735C05">
        <w:rPr>
          <w:sz w:val="16"/>
          <w:szCs w:val="16"/>
        </w:rPr>
        <w:t>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lastRenderedPageBreak/>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08D43F99" w14:textId="77777777" w:rsidR="009D5CC7" w:rsidRPr="009D5CC7" w:rsidRDefault="009D5CC7" w:rsidP="009D5CC7">
            <w:pPr>
              <w:spacing w:before="57" w:line="288" w:lineRule="auto"/>
              <w:ind w:left="56" w:right="18"/>
              <w:rPr>
                <w:bCs/>
                <w:color w:val="000000" w:themeColor="text1"/>
                <w:sz w:val="16"/>
                <w:szCs w:val="16"/>
              </w:rPr>
            </w:pPr>
            <w:r w:rsidRPr="009D5CC7">
              <w:rPr>
                <w:bCs/>
                <w:color w:val="000000" w:themeColor="text1"/>
                <w:sz w:val="16"/>
                <w:szCs w:val="16"/>
              </w:rPr>
              <w:t>BAISER DE CITROUILLE BEL122 ; 1-</w:t>
            </w:r>
          </w:p>
          <w:p w14:paraId="519896A4" w14:textId="77777777" w:rsidR="009D5CC7" w:rsidRPr="009D5CC7" w:rsidRDefault="009D5CC7" w:rsidP="009D5CC7">
            <w:pPr>
              <w:spacing w:before="57" w:line="288" w:lineRule="auto"/>
              <w:ind w:left="56" w:right="18"/>
              <w:rPr>
                <w:bCs/>
                <w:color w:val="000000" w:themeColor="text1"/>
                <w:sz w:val="16"/>
                <w:szCs w:val="16"/>
              </w:rPr>
            </w:pPr>
            <w:r w:rsidRPr="009D5CC7">
              <w:rPr>
                <w:bCs/>
                <w:color w:val="000000" w:themeColor="text1"/>
                <w:sz w:val="16"/>
                <w:szCs w:val="16"/>
              </w:rPr>
              <w:t>(1,2,3,4,5,6,7,8-</w:t>
            </w:r>
          </w:p>
          <w:p w14:paraId="034B6987" w14:textId="6B8B2E79" w:rsidR="00167055" w:rsidRPr="00B50D59" w:rsidRDefault="009D5CC7" w:rsidP="009D5CC7">
            <w:pPr>
              <w:spacing w:before="57" w:line="288" w:lineRule="auto"/>
              <w:ind w:left="56" w:right="18"/>
              <w:rPr>
                <w:bCs/>
                <w:color w:val="0070C0"/>
                <w:sz w:val="16"/>
                <w:szCs w:val="16"/>
              </w:rPr>
            </w:pPr>
            <w:r w:rsidRPr="009D5CC7">
              <w:rPr>
                <w:bCs/>
                <w:color w:val="000000" w:themeColor="text1"/>
                <w:sz w:val="16"/>
                <w:szCs w:val="16"/>
              </w:rPr>
              <w:t xml:space="preserve">Octahydro-2,3,8,8- tetramethyl-2- naphthalenyl)ethanone ; Cinnamic aldehyde ; Hexyl cinnamic aldehyde ; </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3D1AE632" w14:textId="77777777" w:rsidR="009D5CC7" w:rsidRPr="009D5CC7" w:rsidRDefault="009D5CC7" w:rsidP="009D5CC7">
            <w:pPr>
              <w:spacing w:before="57" w:line="288" w:lineRule="auto"/>
              <w:ind w:left="56" w:right="18"/>
              <w:rPr>
                <w:sz w:val="16"/>
              </w:rPr>
            </w:pPr>
            <w:r w:rsidRPr="009D5CC7">
              <w:rPr>
                <w:sz w:val="16"/>
              </w:rPr>
              <w:t>BAISER DE CITROUILLE BEL122 ; 1-</w:t>
            </w:r>
          </w:p>
          <w:p w14:paraId="4BFDD512" w14:textId="77777777" w:rsidR="009D5CC7" w:rsidRPr="009D5CC7" w:rsidRDefault="009D5CC7" w:rsidP="009D5CC7">
            <w:pPr>
              <w:spacing w:before="57" w:line="288" w:lineRule="auto"/>
              <w:ind w:left="56" w:right="18"/>
              <w:rPr>
                <w:sz w:val="16"/>
              </w:rPr>
            </w:pPr>
            <w:r w:rsidRPr="009D5CC7">
              <w:rPr>
                <w:sz w:val="16"/>
              </w:rPr>
              <w:t>(1,2,3,4,5,6,7,8-</w:t>
            </w:r>
          </w:p>
          <w:p w14:paraId="656711DD" w14:textId="454D895F" w:rsidR="00E316A5" w:rsidRPr="00B50D59" w:rsidRDefault="009D5CC7" w:rsidP="009D5CC7">
            <w:pPr>
              <w:spacing w:before="57" w:line="288" w:lineRule="auto"/>
              <w:ind w:left="56" w:right="18"/>
              <w:rPr>
                <w:sz w:val="16"/>
              </w:rPr>
            </w:pPr>
            <w:r w:rsidRPr="009D5CC7">
              <w:rPr>
                <w:sz w:val="16"/>
              </w:rPr>
              <w:t xml:space="preserve">Octahydro-2,3,8,8- tetramethyl-2- naphthalenyl)ethanone ; Cinnamic aldehyde ; Hexyl cinnamic aldehyde ; </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7E4AED" w14:paraId="7307FC64" w14:textId="77777777" w:rsidTr="006D500A">
        <w:tc>
          <w:tcPr>
            <w:tcW w:w="988" w:type="dxa"/>
          </w:tcPr>
          <w:p w14:paraId="5C5CD69C" w14:textId="5754E7B6" w:rsidR="007E4AED" w:rsidRDefault="007E4AED" w:rsidP="00B520DF">
            <w:pPr>
              <w:rPr>
                <w:sz w:val="16"/>
                <w:szCs w:val="16"/>
              </w:rPr>
            </w:pPr>
            <w:r>
              <w:rPr>
                <w:sz w:val="16"/>
                <w:szCs w:val="16"/>
              </w:rPr>
              <w:lastRenderedPageBreak/>
              <w:t>H30</w:t>
            </w:r>
            <w:r w:rsidR="009D5CC7">
              <w:rPr>
                <w:sz w:val="16"/>
                <w:szCs w:val="16"/>
              </w:rPr>
              <w:t>2</w:t>
            </w:r>
          </w:p>
        </w:tc>
        <w:tc>
          <w:tcPr>
            <w:tcW w:w="1701" w:type="dxa"/>
          </w:tcPr>
          <w:p w14:paraId="70A212E2" w14:textId="61F19F35" w:rsidR="007E4AED" w:rsidRDefault="009D5CC7" w:rsidP="00B520DF">
            <w:pPr>
              <w:rPr>
                <w:sz w:val="16"/>
                <w:szCs w:val="16"/>
              </w:rPr>
            </w:pPr>
            <w:r>
              <w:rPr>
                <w:sz w:val="16"/>
                <w:szCs w:val="16"/>
              </w:rPr>
              <w:t>Acute Tox. 3</w:t>
            </w:r>
          </w:p>
        </w:tc>
        <w:tc>
          <w:tcPr>
            <w:tcW w:w="6945" w:type="dxa"/>
          </w:tcPr>
          <w:p w14:paraId="7DE65DF5" w14:textId="47F1C7D6" w:rsidR="007E4AED" w:rsidRDefault="009D5CC7" w:rsidP="00B520DF">
            <w:pPr>
              <w:rPr>
                <w:sz w:val="16"/>
                <w:szCs w:val="16"/>
              </w:rPr>
            </w:pPr>
            <w:r>
              <w:rPr>
                <w:sz w:val="16"/>
                <w:szCs w:val="16"/>
              </w:rPr>
              <w:t>Nocif en cas d’ingestion.</w:t>
            </w:r>
          </w:p>
          <w:p w14:paraId="14BB5DBE" w14:textId="69BDA2EA" w:rsidR="007E4AED" w:rsidRDefault="007E4AED" w:rsidP="00B520DF">
            <w:pPr>
              <w:rPr>
                <w:sz w:val="16"/>
                <w:szCs w:val="16"/>
              </w:rPr>
            </w:pPr>
          </w:p>
        </w:tc>
      </w:tr>
      <w:tr w:rsidR="009D5CC7" w14:paraId="3A7ED28A" w14:textId="77777777" w:rsidTr="006D500A">
        <w:tc>
          <w:tcPr>
            <w:tcW w:w="988" w:type="dxa"/>
          </w:tcPr>
          <w:p w14:paraId="50B0720A" w14:textId="1A5401E9" w:rsidR="009D5CC7" w:rsidRDefault="009D5CC7" w:rsidP="00B520DF">
            <w:pPr>
              <w:rPr>
                <w:sz w:val="16"/>
                <w:szCs w:val="16"/>
              </w:rPr>
            </w:pPr>
            <w:r>
              <w:rPr>
                <w:sz w:val="16"/>
                <w:szCs w:val="16"/>
              </w:rPr>
              <w:t>H312</w:t>
            </w:r>
          </w:p>
        </w:tc>
        <w:tc>
          <w:tcPr>
            <w:tcW w:w="1701" w:type="dxa"/>
          </w:tcPr>
          <w:p w14:paraId="1C13CC9E" w14:textId="685C5A07" w:rsidR="009D5CC7" w:rsidRDefault="009D5CC7" w:rsidP="00B520DF">
            <w:pPr>
              <w:rPr>
                <w:sz w:val="16"/>
                <w:szCs w:val="16"/>
              </w:rPr>
            </w:pPr>
            <w:r>
              <w:rPr>
                <w:sz w:val="16"/>
                <w:szCs w:val="16"/>
              </w:rPr>
              <w:t xml:space="preserve">Acute Tox. </w:t>
            </w:r>
          </w:p>
        </w:tc>
        <w:tc>
          <w:tcPr>
            <w:tcW w:w="6945" w:type="dxa"/>
          </w:tcPr>
          <w:p w14:paraId="6B32DEC6" w14:textId="77777777" w:rsidR="009D5CC7" w:rsidRDefault="009D5CC7" w:rsidP="00B520DF">
            <w:pPr>
              <w:rPr>
                <w:sz w:val="16"/>
                <w:szCs w:val="16"/>
              </w:rPr>
            </w:pPr>
            <w:r>
              <w:rPr>
                <w:sz w:val="16"/>
                <w:szCs w:val="16"/>
              </w:rPr>
              <w:t>Nocif par contact cutané.</w:t>
            </w:r>
          </w:p>
          <w:p w14:paraId="3E9D7ADA" w14:textId="2CC473E3" w:rsidR="009D5CC7" w:rsidRDefault="009D5CC7" w:rsidP="00B520DF">
            <w:pPr>
              <w:rPr>
                <w:sz w:val="16"/>
                <w:szCs w:val="16"/>
              </w:rPr>
            </w:pP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Skin Irrit.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E10A26" w14:paraId="388BDA22" w14:textId="77777777" w:rsidTr="006D500A">
        <w:tc>
          <w:tcPr>
            <w:tcW w:w="988" w:type="dxa"/>
          </w:tcPr>
          <w:p w14:paraId="26A83A78" w14:textId="4628FE29" w:rsidR="00E10A26" w:rsidRDefault="00E10A26" w:rsidP="00B520DF">
            <w:pPr>
              <w:rPr>
                <w:sz w:val="16"/>
                <w:szCs w:val="16"/>
              </w:rPr>
            </w:pPr>
            <w:r>
              <w:rPr>
                <w:sz w:val="16"/>
                <w:szCs w:val="16"/>
              </w:rPr>
              <w:t>H319</w:t>
            </w:r>
          </w:p>
        </w:tc>
        <w:tc>
          <w:tcPr>
            <w:tcW w:w="1701" w:type="dxa"/>
          </w:tcPr>
          <w:p w14:paraId="1ED7DDC5" w14:textId="57FF2619" w:rsidR="00E10A26" w:rsidRDefault="00E10A26" w:rsidP="00B520DF">
            <w:pPr>
              <w:rPr>
                <w:sz w:val="16"/>
                <w:szCs w:val="16"/>
              </w:rPr>
            </w:pPr>
            <w:r>
              <w:rPr>
                <w:sz w:val="16"/>
                <w:szCs w:val="16"/>
              </w:rPr>
              <w:t>Eye Irrit. 2</w:t>
            </w:r>
          </w:p>
        </w:tc>
        <w:tc>
          <w:tcPr>
            <w:tcW w:w="6945" w:type="dxa"/>
          </w:tcPr>
          <w:p w14:paraId="0F1467BB" w14:textId="77777777" w:rsidR="00E10A26" w:rsidRDefault="00E10A26" w:rsidP="00B520DF">
            <w:pPr>
              <w:rPr>
                <w:sz w:val="16"/>
                <w:szCs w:val="16"/>
              </w:rPr>
            </w:pPr>
            <w:r w:rsidRPr="00E10A26">
              <w:rPr>
                <w:sz w:val="16"/>
                <w:szCs w:val="16"/>
              </w:rPr>
              <w:t>Provoque une sévère irritation des yeux</w:t>
            </w:r>
            <w:r>
              <w:rPr>
                <w:sz w:val="16"/>
                <w:szCs w:val="16"/>
              </w:rPr>
              <w:t>.</w:t>
            </w:r>
          </w:p>
          <w:p w14:paraId="5A638FAE" w14:textId="11CBF528" w:rsidR="00E10A26" w:rsidRPr="00DA1415" w:rsidRDefault="00E10A26" w:rsidP="00B520DF">
            <w:pPr>
              <w:rPr>
                <w:sz w:val="16"/>
                <w:szCs w:val="16"/>
              </w:rPr>
            </w:pPr>
          </w:p>
        </w:tc>
      </w:tr>
      <w:tr w:rsidR="00E93DA1" w14:paraId="12B45356" w14:textId="77777777" w:rsidTr="006D500A">
        <w:tc>
          <w:tcPr>
            <w:tcW w:w="988" w:type="dxa"/>
          </w:tcPr>
          <w:p w14:paraId="77937D38" w14:textId="35D75183" w:rsidR="00E93DA1" w:rsidRDefault="00E93DA1" w:rsidP="00B520DF">
            <w:pPr>
              <w:rPr>
                <w:sz w:val="16"/>
                <w:szCs w:val="16"/>
              </w:rPr>
            </w:pPr>
            <w:r>
              <w:rPr>
                <w:sz w:val="16"/>
                <w:szCs w:val="16"/>
              </w:rPr>
              <w:t>H4</w:t>
            </w:r>
            <w:r w:rsidR="009D5CC7">
              <w:rPr>
                <w:sz w:val="16"/>
                <w:szCs w:val="16"/>
              </w:rPr>
              <w:t>10</w:t>
            </w:r>
          </w:p>
        </w:tc>
        <w:tc>
          <w:tcPr>
            <w:tcW w:w="1701" w:type="dxa"/>
          </w:tcPr>
          <w:p w14:paraId="7037C59A" w14:textId="619B9F2E" w:rsidR="00E93DA1" w:rsidRDefault="00E93DA1" w:rsidP="00B520DF">
            <w:pPr>
              <w:rPr>
                <w:sz w:val="16"/>
                <w:szCs w:val="16"/>
              </w:rPr>
            </w:pPr>
            <w:r>
              <w:rPr>
                <w:sz w:val="16"/>
                <w:szCs w:val="16"/>
              </w:rPr>
              <w:t xml:space="preserve">Aquatic </w:t>
            </w:r>
            <w:r w:rsidR="009D5CC7">
              <w:rPr>
                <w:sz w:val="16"/>
                <w:szCs w:val="16"/>
              </w:rPr>
              <w:t>Chronic</w:t>
            </w:r>
            <w:r>
              <w:rPr>
                <w:sz w:val="16"/>
                <w:szCs w:val="16"/>
              </w:rPr>
              <w:t xml:space="preserve"> 1</w:t>
            </w:r>
          </w:p>
        </w:tc>
        <w:tc>
          <w:tcPr>
            <w:tcW w:w="6945" w:type="dxa"/>
          </w:tcPr>
          <w:p w14:paraId="6D6283AD" w14:textId="6874FA7B" w:rsidR="00E93DA1" w:rsidRDefault="00E93DA1" w:rsidP="00B520DF">
            <w:pPr>
              <w:rPr>
                <w:sz w:val="16"/>
                <w:szCs w:val="16"/>
              </w:rPr>
            </w:pPr>
            <w:r w:rsidRPr="00E93DA1">
              <w:rPr>
                <w:sz w:val="16"/>
                <w:szCs w:val="16"/>
              </w:rPr>
              <w:t>Très toxique pour les organismes aquatiques</w:t>
            </w:r>
            <w:r w:rsidR="009D5CC7">
              <w:rPr>
                <w:sz w:val="16"/>
                <w:szCs w:val="16"/>
              </w:rPr>
              <w:t>, entraîne des effets néfastes à long terme.</w:t>
            </w:r>
          </w:p>
          <w:p w14:paraId="26A49351" w14:textId="1036233A" w:rsidR="00E93DA1" w:rsidRPr="00E93DA1" w:rsidRDefault="00E93DA1" w:rsidP="00B520DF">
            <w:pPr>
              <w:rPr>
                <w:sz w:val="16"/>
                <w:szCs w:val="16"/>
              </w:rPr>
            </w:pPr>
          </w:p>
        </w:tc>
      </w:tr>
      <w:tr w:rsidR="00DA1415" w14:paraId="1AC26E62" w14:textId="77777777" w:rsidTr="006D500A">
        <w:tc>
          <w:tcPr>
            <w:tcW w:w="988" w:type="dxa"/>
          </w:tcPr>
          <w:p w14:paraId="63EBFAB8" w14:textId="77777777" w:rsidR="00DA1415" w:rsidRDefault="00DA1415" w:rsidP="00B520DF">
            <w:pPr>
              <w:rPr>
                <w:sz w:val="16"/>
                <w:szCs w:val="16"/>
              </w:rPr>
            </w:pPr>
            <w:bookmarkStart w:id="25" w:name="_Hlk149657045"/>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r>
              <w:rPr>
                <w:sz w:val="16"/>
                <w:szCs w:val="16"/>
              </w:rPr>
              <w:t>Aquatic Chronic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4B7C38" w14:paraId="729D1DE9" w14:textId="77777777" w:rsidTr="00003DBF">
        <w:tc>
          <w:tcPr>
            <w:tcW w:w="988" w:type="dxa"/>
          </w:tcPr>
          <w:p w14:paraId="7293644F" w14:textId="33A3A535" w:rsidR="004B7C38" w:rsidRDefault="004B7C38" w:rsidP="00003DBF">
            <w:pPr>
              <w:rPr>
                <w:sz w:val="16"/>
                <w:szCs w:val="16"/>
              </w:rPr>
            </w:pPr>
            <w:r>
              <w:rPr>
                <w:sz w:val="16"/>
                <w:szCs w:val="16"/>
              </w:rPr>
              <w:t>H412</w:t>
            </w:r>
          </w:p>
          <w:p w14:paraId="1B7C30D3" w14:textId="77777777" w:rsidR="004B7C38" w:rsidRDefault="004B7C38" w:rsidP="00003DBF">
            <w:pPr>
              <w:rPr>
                <w:sz w:val="16"/>
                <w:szCs w:val="16"/>
              </w:rPr>
            </w:pPr>
          </w:p>
        </w:tc>
        <w:tc>
          <w:tcPr>
            <w:tcW w:w="1701" w:type="dxa"/>
          </w:tcPr>
          <w:p w14:paraId="0669C787" w14:textId="7EDCD896" w:rsidR="004B7C38" w:rsidRDefault="004B7C38" w:rsidP="00003DBF">
            <w:pPr>
              <w:rPr>
                <w:sz w:val="16"/>
                <w:szCs w:val="16"/>
              </w:rPr>
            </w:pPr>
            <w:r>
              <w:rPr>
                <w:sz w:val="16"/>
                <w:szCs w:val="16"/>
              </w:rPr>
              <w:t>Aquatic Chronic 3</w:t>
            </w:r>
          </w:p>
        </w:tc>
        <w:tc>
          <w:tcPr>
            <w:tcW w:w="6945" w:type="dxa"/>
          </w:tcPr>
          <w:p w14:paraId="2318345A" w14:textId="7667315F" w:rsidR="004B7C38" w:rsidRDefault="004B7C38" w:rsidP="00003DBF">
            <w:pPr>
              <w:rPr>
                <w:sz w:val="16"/>
                <w:szCs w:val="16"/>
              </w:rPr>
            </w:pPr>
            <w:r>
              <w:rPr>
                <w:sz w:val="16"/>
                <w:szCs w:val="16"/>
              </w:rPr>
              <w:t>Nocif</w:t>
            </w:r>
            <w:r w:rsidRPr="00DA1415">
              <w:rPr>
                <w:sz w:val="16"/>
                <w:szCs w:val="16"/>
              </w:rPr>
              <w:t xml:space="preserve"> pour les organismes aquatiques, entraîne des effets néfastes à long terme</w:t>
            </w:r>
            <w:r>
              <w:rPr>
                <w:sz w:val="16"/>
                <w:szCs w:val="16"/>
              </w:rPr>
              <w:t>.</w:t>
            </w:r>
          </w:p>
        </w:tc>
      </w:tr>
      <w:bookmarkEnd w:id="25"/>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9CC84" w14:textId="77777777" w:rsidR="00CF2DA6" w:rsidRDefault="00CF2DA6" w:rsidP="001F4281">
      <w:r>
        <w:separator/>
      </w:r>
    </w:p>
  </w:endnote>
  <w:endnote w:type="continuationSeparator" w:id="0">
    <w:p w14:paraId="54D4C753" w14:textId="77777777" w:rsidR="00CF2DA6" w:rsidRDefault="00CF2DA6"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57B5C" w14:textId="77777777" w:rsidR="00CF2DA6" w:rsidRDefault="00CF2DA6" w:rsidP="001F4281">
      <w:r>
        <w:separator/>
      </w:r>
    </w:p>
  </w:footnote>
  <w:footnote w:type="continuationSeparator" w:id="0">
    <w:p w14:paraId="46BC0CDF" w14:textId="77777777" w:rsidR="00CF2DA6" w:rsidRDefault="00CF2DA6"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1CEBD" w14:textId="28EF5BAA" w:rsidR="00461CD7" w:rsidRDefault="002A7B3F" w:rsidP="00461CD7">
    <w:pPr>
      <w:pStyle w:val="En-tte"/>
      <w:jc w:val="right"/>
      <w:rPr>
        <w:b/>
        <w:bCs/>
        <w:sz w:val="32"/>
        <w:szCs w:val="32"/>
      </w:rPr>
    </w:pPr>
    <w:r>
      <w:rPr>
        <w:b/>
        <w:bCs/>
        <w:sz w:val="16"/>
        <w:szCs w:val="16"/>
      </w:rPr>
      <w:t>1</w:t>
    </w:r>
    <w:r w:rsidR="00152E4C">
      <w:rPr>
        <w:b/>
        <w:bCs/>
        <w:sz w:val="16"/>
        <w:szCs w:val="16"/>
      </w:rPr>
      <w:t>6</w:t>
    </w:r>
    <w:r w:rsidR="00461CD7" w:rsidRPr="001F4281">
      <w:rPr>
        <w:b/>
        <w:bCs/>
        <w:sz w:val="16"/>
        <w:szCs w:val="16"/>
      </w:rPr>
      <w:t>-</w:t>
    </w:r>
    <w:r w:rsidR="00A77D5B">
      <w:rPr>
        <w:b/>
        <w:bCs/>
        <w:sz w:val="16"/>
        <w:szCs w:val="16"/>
      </w:rPr>
      <w:t>0</w:t>
    </w:r>
    <w:r w:rsidR="00152E4C">
      <w:rPr>
        <w:b/>
        <w:bCs/>
        <w:sz w:val="16"/>
        <w:szCs w:val="16"/>
      </w:rPr>
      <w:t>9</w:t>
    </w:r>
    <w:r w:rsidR="00461CD7" w:rsidRPr="001F4281">
      <w:rPr>
        <w:b/>
        <w:bCs/>
        <w:sz w:val="16"/>
        <w:szCs w:val="16"/>
      </w:rPr>
      <w:t>-2</w:t>
    </w:r>
    <w:r w:rsidR="00A77D5B">
      <w:rPr>
        <w:b/>
        <w:bCs/>
        <w:sz w:val="16"/>
        <w:szCs w:val="16"/>
      </w:rPr>
      <w:t>5</w:t>
    </w:r>
  </w:p>
  <w:p w14:paraId="121534EE" w14:textId="2D1EC029" w:rsidR="001F4281" w:rsidRPr="001F4281" w:rsidRDefault="00152E4C" w:rsidP="00461CD7">
    <w:pPr>
      <w:pStyle w:val="En-tte"/>
      <w:jc w:val="center"/>
      <w:rPr>
        <w:b/>
        <w:bCs/>
        <w:sz w:val="32"/>
        <w:szCs w:val="32"/>
      </w:rPr>
    </w:pPr>
    <w:r>
      <w:rPr>
        <w:b/>
        <w:bCs/>
        <w:sz w:val="32"/>
        <w:szCs w:val="32"/>
      </w:rPr>
      <w:t>BAISER DE CITROUILLE</w:t>
    </w:r>
    <w:r w:rsidR="001F4281" w:rsidRPr="001F4281">
      <w:rPr>
        <w:b/>
        <w:bCs/>
        <w:sz w:val="32"/>
        <w:szCs w:val="32"/>
      </w:rPr>
      <w:t xml:space="preserve"> </w:t>
    </w:r>
    <w:r w:rsidR="00AC40D6">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6BBC67F8" w:rsidR="001F4281" w:rsidRDefault="001F4281" w:rsidP="00CB5583">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200FBF83" w14:textId="499EDC8F" w:rsidR="00A77D5B" w:rsidRPr="007855E5" w:rsidRDefault="00A77D5B" w:rsidP="007855E5">
    <w:pPr>
      <w:pStyle w:val="En-tte"/>
      <w:jc w:val="center"/>
      <w:rPr>
        <w:spacing w:val="40"/>
        <w:sz w:val="14"/>
        <w:lang w:val="fr-BE"/>
      </w:rPr>
    </w:pPr>
    <w:r w:rsidRPr="00A77D5B">
      <w:rPr>
        <w:spacing w:val="40"/>
        <w:sz w:val="14"/>
        <w:lang w:val="fr-BE"/>
      </w:rPr>
      <w:t>Date d’émission:</w:t>
    </w:r>
    <w:r w:rsidR="007855E5" w:rsidRPr="007855E5">
      <w:rPr>
        <w:spacing w:val="40"/>
        <w:sz w:val="14"/>
        <w:lang w:val="fr-BE"/>
      </w:rPr>
      <w:t xml:space="preserve"> </w:t>
    </w:r>
    <w:r w:rsidR="00152E4C">
      <w:rPr>
        <w:spacing w:val="40"/>
        <w:sz w:val="14"/>
      </w:rPr>
      <w:t>14/8</w:t>
    </w:r>
    <w:r w:rsidR="00152E4C" w:rsidRPr="00152E4C">
      <w:rPr>
        <w:spacing w:val="40"/>
        <w:sz w:val="14"/>
      </w:rPr>
      <w:t>/2025 Version: 1.0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1018D9"/>
    <w:rsid w:val="00104FD0"/>
    <w:rsid w:val="00123E65"/>
    <w:rsid w:val="00124124"/>
    <w:rsid w:val="00127F22"/>
    <w:rsid w:val="00152E4C"/>
    <w:rsid w:val="00167055"/>
    <w:rsid w:val="001A519A"/>
    <w:rsid w:val="001C02F7"/>
    <w:rsid w:val="001D4785"/>
    <w:rsid w:val="001F377B"/>
    <w:rsid w:val="001F4281"/>
    <w:rsid w:val="002055FE"/>
    <w:rsid w:val="00291C6A"/>
    <w:rsid w:val="002A7B3F"/>
    <w:rsid w:val="002B2844"/>
    <w:rsid w:val="002B62EB"/>
    <w:rsid w:val="002D02EE"/>
    <w:rsid w:val="00311BFC"/>
    <w:rsid w:val="00323B75"/>
    <w:rsid w:val="00347374"/>
    <w:rsid w:val="00374D2D"/>
    <w:rsid w:val="00387DED"/>
    <w:rsid w:val="003A474F"/>
    <w:rsid w:val="00420E79"/>
    <w:rsid w:val="0042354B"/>
    <w:rsid w:val="00443223"/>
    <w:rsid w:val="00461CD7"/>
    <w:rsid w:val="004B7C38"/>
    <w:rsid w:val="00505EEE"/>
    <w:rsid w:val="0051558B"/>
    <w:rsid w:val="005C4B65"/>
    <w:rsid w:val="005F43FC"/>
    <w:rsid w:val="00615C75"/>
    <w:rsid w:val="00621C3E"/>
    <w:rsid w:val="00646908"/>
    <w:rsid w:val="00650E52"/>
    <w:rsid w:val="00656E5C"/>
    <w:rsid w:val="006946A8"/>
    <w:rsid w:val="006965F8"/>
    <w:rsid w:val="006B6EBA"/>
    <w:rsid w:val="006D494B"/>
    <w:rsid w:val="006D500A"/>
    <w:rsid w:val="006E268F"/>
    <w:rsid w:val="00706741"/>
    <w:rsid w:val="00722DE3"/>
    <w:rsid w:val="00727782"/>
    <w:rsid w:val="00735C05"/>
    <w:rsid w:val="007402B4"/>
    <w:rsid w:val="007407CD"/>
    <w:rsid w:val="007416B2"/>
    <w:rsid w:val="007855E5"/>
    <w:rsid w:val="007B0DCC"/>
    <w:rsid w:val="007D1FD4"/>
    <w:rsid w:val="007E4AED"/>
    <w:rsid w:val="00806EE5"/>
    <w:rsid w:val="008467B7"/>
    <w:rsid w:val="00862A4C"/>
    <w:rsid w:val="008B4843"/>
    <w:rsid w:val="0098214B"/>
    <w:rsid w:val="009D5CC7"/>
    <w:rsid w:val="00A07794"/>
    <w:rsid w:val="00A41D5E"/>
    <w:rsid w:val="00A53721"/>
    <w:rsid w:val="00A77D5B"/>
    <w:rsid w:val="00A80055"/>
    <w:rsid w:val="00A80DFC"/>
    <w:rsid w:val="00AA59BA"/>
    <w:rsid w:val="00AC40D6"/>
    <w:rsid w:val="00AE2DF0"/>
    <w:rsid w:val="00AF0FB9"/>
    <w:rsid w:val="00B50D59"/>
    <w:rsid w:val="00B520DF"/>
    <w:rsid w:val="00B536C0"/>
    <w:rsid w:val="00B61407"/>
    <w:rsid w:val="00B73C43"/>
    <w:rsid w:val="00B92598"/>
    <w:rsid w:val="00B97735"/>
    <w:rsid w:val="00BA678F"/>
    <w:rsid w:val="00BF765C"/>
    <w:rsid w:val="00C14FE7"/>
    <w:rsid w:val="00C27727"/>
    <w:rsid w:val="00C70E1D"/>
    <w:rsid w:val="00C731C4"/>
    <w:rsid w:val="00C954E1"/>
    <w:rsid w:val="00CB4E4B"/>
    <w:rsid w:val="00CB5583"/>
    <w:rsid w:val="00CD3AA0"/>
    <w:rsid w:val="00CF2DA6"/>
    <w:rsid w:val="00D04326"/>
    <w:rsid w:val="00D26B22"/>
    <w:rsid w:val="00D5281D"/>
    <w:rsid w:val="00D6642F"/>
    <w:rsid w:val="00DA1415"/>
    <w:rsid w:val="00E020E4"/>
    <w:rsid w:val="00E10A26"/>
    <w:rsid w:val="00E316A5"/>
    <w:rsid w:val="00E5577D"/>
    <w:rsid w:val="00E93DA1"/>
    <w:rsid w:val="00EC15DD"/>
    <w:rsid w:val="00EE02F2"/>
    <w:rsid w:val="00EE23C2"/>
    <w:rsid w:val="00EF13E7"/>
    <w:rsid w:val="00F0235E"/>
    <w:rsid w:val="00F07D40"/>
    <w:rsid w:val="00F30A58"/>
    <w:rsid w:val="00F73FD5"/>
    <w:rsid w:val="00FC272D"/>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2276</Words>
  <Characters>12523</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2025-09-16T13:17:00Z</dcterms:created>
  <dcterms:modified xsi:type="dcterms:W3CDTF">2025-09-16T13:43:00Z</dcterms:modified>
</cp:coreProperties>
</file>