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97A13C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D56011">
        <w:rPr>
          <w:b/>
          <w:bCs/>
          <w:sz w:val="16"/>
          <w:szCs w:val="16"/>
        </w:rPr>
        <w:t>IRISH CREAM</w:t>
      </w:r>
      <w:r w:rsidR="0061025F">
        <w:rPr>
          <w:b/>
          <w:bCs/>
          <w:sz w:val="16"/>
          <w:szCs w:val="16"/>
        </w:rPr>
        <w:t xml:space="preserve"> </w:t>
      </w:r>
      <w:r w:rsidR="00D372CC">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462B6E17" w:rsidR="00C90FC2" w:rsidRPr="002B62EB" w:rsidRDefault="00C90FC2" w:rsidP="00E517AC">
            <w:pPr>
              <w:rPr>
                <w:sz w:val="16"/>
                <w:szCs w:val="16"/>
              </w:rPr>
            </w:pPr>
            <w:r>
              <w:rPr>
                <w:sz w:val="16"/>
                <w:szCs w:val="16"/>
              </w:rPr>
              <w:t>Sensibilisation cutanée – Catégorie 1</w:t>
            </w:r>
          </w:p>
        </w:tc>
        <w:tc>
          <w:tcPr>
            <w:tcW w:w="2404" w:type="dxa"/>
          </w:tcPr>
          <w:p w14:paraId="316BFC36" w14:textId="0B2B44F8" w:rsidR="00C90FC2" w:rsidRPr="002B62EB" w:rsidRDefault="00C90FC2" w:rsidP="00E517AC">
            <w:pPr>
              <w:rPr>
                <w:sz w:val="16"/>
                <w:szCs w:val="16"/>
              </w:rPr>
            </w:pPr>
            <w:r>
              <w:rPr>
                <w:sz w:val="16"/>
                <w:szCs w:val="16"/>
              </w:rPr>
              <w:t>Skin Sens 1</w:t>
            </w:r>
          </w:p>
        </w:tc>
      </w:tr>
      <w:tr w:rsidR="00053B6F" w14:paraId="351D27F3" w14:textId="77777777" w:rsidTr="00E517AC">
        <w:tc>
          <w:tcPr>
            <w:tcW w:w="6658" w:type="dxa"/>
          </w:tcPr>
          <w:p w14:paraId="407BD660" w14:textId="517B0C12" w:rsidR="00053B6F" w:rsidRDefault="00053B6F" w:rsidP="00E517AC">
            <w:pPr>
              <w:rPr>
                <w:sz w:val="16"/>
                <w:szCs w:val="16"/>
              </w:rPr>
            </w:pPr>
            <w:r>
              <w:rPr>
                <w:sz w:val="16"/>
                <w:szCs w:val="16"/>
              </w:rPr>
              <w:t>Danger pour le milieu aquatique – Toxicité chronique – Catégorie 2</w:t>
            </w:r>
          </w:p>
        </w:tc>
        <w:tc>
          <w:tcPr>
            <w:tcW w:w="2404" w:type="dxa"/>
          </w:tcPr>
          <w:p w14:paraId="69DBECED" w14:textId="0C78955B" w:rsidR="00053B6F" w:rsidRDefault="00053B6F" w:rsidP="00E517AC">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Default="00C90FC2" w:rsidP="00C90FC2">
      <w:pPr>
        <w:ind w:left="-567"/>
        <w:rPr>
          <w:sz w:val="16"/>
          <w:szCs w:val="16"/>
        </w:rPr>
      </w:pPr>
      <w:r w:rsidRPr="00C90FC2">
        <w:rPr>
          <w:sz w:val="16"/>
          <w:szCs w:val="16"/>
        </w:rPr>
        <w:t>Peut provoquer une allergie cutanée</w:t>
      </w:r>
    </w:p>
    <w:p w14:paraId="58374399" w14:textId="580BA28E" w:rsidR="00053B6F" w:rsidRPr="00C90FC2" w:rsidRDefault="00053B6F" w:rsidP="00C90FC2">
      <w:pPr>
        <w:ind w:left="-567"/>
        <w:rPr>
          <w:sz w:val="16"/>
          <w:szCs w:val="16"/>
        </w:rPr>
      </w:pPr>
      <w:r w:rsidRPr="00053B6F">
        <w:rPr>
          <w:sz w:val="16"/>
          <w:szCs w:val="16"/>
          <w:lang w:val="fr-BE"/>
        </w:rPr>
        <w:t>Toxique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0B2D6651"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r w:rsidR="00053B6F">
        <w:rPr>
          <w:noProof/>
          <w:sz w:val="16"/>
          <w:szCs w:val="16"/>
        </w:rPr>
        <w:drawing>
          <wp:inline distT="0" distB="0" distL="0" distR="0" wp14:anchorId="67BAF861" wp14:editId="47893904">
            <wp:extent cx="540000" cy="540000"/>
            <wp:effectExtent l="0" t="0" r="0" b="0"/>
            <wp:docPr id="1164481134" name="Image 2" descr="Une image contenant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1134" name="Image 2" descr="Une image contenant symbol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053B6F" w14:paraId="47E29974" w14:textId="77777777" w:rsidTr="00C90FC2">
        <w:tc>
          <w:tcPr>
            <w:tcW w:w="1129" w:type="dxa"/>
          </w:tcPr>
          <w:p w14:paraId="669989A9" w14:textId="72BDA53D" w:rsidR="00053B6F" w:rsidRDefault="00053B6F" w:rsidP="00E517AC">
            <w:pPr>
              <w:rPr>
                <w:sz w:val="16"/>
                <w:szCs w:val="16"/>
              </w:rPr>
            </w:pPr>
            <w:r>
              <w:rPr>
                <w:sz w:val="16"/>
                <w:szCs w:val="16"/>
              </w:rPr>
              <w:t>H411</w:t>
            </w:r>
          </w:p>
        </w:tc>
        <w:tc>
          <w:tcPr>
            <w:tcW w:w="7933" w:type="dxa"/>
          </w:tcPr>
          <w:p w14:paraId="2B431753" w14:textId="1ECAC726" w:rsidR="00053B6F" w:rsidRPr="001D3809" w:rsidRDefault="00053B6F" w:rsidP="00E517AC">
            <w:pPr>
              <w:rPr>
                <w:sz w:val="16"/>
                <w:szCs w:val="16"/>
              </w:rPr>
            </w:pPr>
            <w:r w:rsidRPr="00053B6F">
              <w:rPr>
                <w:sz w:val="16"/>
                <w:szCs w:val="16"/>
              </w:rPr>
              <w:t>Toxique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560EAA0D" w:rsidR="00405DEF" w:rsidRPr="004469FD" w:rsidRDefault="00B520DF" w:rsidP="004469FD">
      <w:pPr>
        <w:ind w:left="-567"/>
        <w:rPr>
          <w:bCs/>
          <w:sz w:val="16"/>
          <w:szCs w:val="16"/>
          <w:lang w:val="fr-BE"/>
        </w:rPr>
      </w:pPr>
      <w:r w:rsidRPr="004469FD">
        <w:rPr>
          <w:b/>
          <w:bCs/>
          <w:sz w:val="16"/>
          <w:szCs w:val="16"/>
          <w:lang w:val="fr-BE"/>
        </w:rPr>
        <w:t>EUH2</w:t>
      </w:r>
      <w:r w:rsidR="00A66990" w:rsidRPr="004469FD">
        <w:rPr>
          <w:b/>
          <w:bCs/>
          <w:sz w:val="16"/>
          <w:szCs w:val="16"/>
          <w:lang w:val="fr-BE"/>
        </w:rPr>
        <w:t>08</w:t>
      </w:r>
      <w:r w:rsidR="00CD4D8B" w:rsidRPr="004469FD">
        <w:rPr>
          <w:b/>
          <w:bCs/>
          <w:sz w:val="16"/>
          <w:szCs w:val="16"/>
          <w:lang w:val="fr-BE"/>
        </w:rPr>
        <w:t xml:space="preserve"> :</w:t>
      </w:r>
      <w:r w:rsidR="00A66990" w:rsidRPr="004469FD">
        <w:rPr>
          <w:b/>
          <w:bCs/>
          <w:sz w:val="16"/>
          <w:szCs w:val="16"/>
          <w:lang w:val="fr-BE"/>
        </w:rPr>
        <w:t xml:space="preserve"> Contient :</w:t>
      </w:r>
      <w:r w:rsidR="00061C02" w:rsidRPr="004469FD">
        <w:rPr>
          <w:bCs/>
          <w:sz w:val="16"/>
          <w:szCs w:val="16"/>
          <w:lang w:val="fr-BE"/>
        </w:rPr>
        <w:t xml:space="preserve"> </w:t>
      </w:r>
      <w:r w:rsidR="00555296" w:rsidRPr="004469FD">
        <w:rPr>
          <w:bCs/>
          <w:sz w:val="16"/>
          <w:szCs w:val="16"/>
          <w:lang w:val="fr-BE"/>
        </w:rPr>
        <w:t xml:space="preserve"> </w:t>
      </w:r>
      <w:r w:rsidR="004469FD" w:rsidRPr="004469FD">
        <w:rPr>
          <w:bCs/>
          <w:sz w:val="16"/>
          <w:szCs w:val="16"/>
          <w:lang w:val="fr-BE"/>
        </w:rPr>
        <w:t>Iso-</w:t>
      </w:r>
      <w:proofErr w:type="spellStart"/>
      <w:r w:rsidR="004469FD" w:rsidRPr="004469FD">
        <w:rPr>
          <w:bCs/>
          <w:sz w:val="16"/>
          <w:szCs w:val="16"/>
          <w:lang w:val="fr-BE"/>
        </w:rPr>
        <w:t>Esuper</w:t>
      </w:r>
      <w:proofErr w:type="spellEnd"/>
      <w:r w:rsidR="004469FD" w:rsidRPr="004469FD">
        <w:rPr>
          <w:bCs/>
          <w:sz w:val="16"/>
          <w:szCs w:val="16"/>
          <w:lang w:val="fr-BE"/>
        </w:rPr>
        <w:t xml:space="preserve">, </w:t>
      </w:r>
      <w:proofErr w:type="spellStart"/>
      <w:r w:rsidR="004469FD" w:rsidRPr="004469FD">
        <w:rPr>
          <w:bCs/>
          <w:sz w:val="16"/>
          <w:szCs w:val="16"/>
          <w:lang w:val="fr-BE"/>
        </w:rPr>
        <w:t>piperonal</w:t>
      </w:r>
      <w:proofErr w:type="spellEnd"/>
      <w:r w:rsidR="004469FD" w:rsidRPr="004469FD">
        <w:rPr>
          <w:bCs/>
          <w:sz w:val="16"/>
          <w:szCs w:val="16"/>
          <w:lang w:val="fr-BE"/>
        </w:rPr>
        <w:t>.</w:t>
      </w:r>
      <w:r w:rsidR="004469FD">
        <w:rPr>
          <w:bCs/>
          <w:sz w:val="16"/>
          <w:szCs w:val="16"/>
          <w:lang w:val="fr-BE"/>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97F71" w:rsidRPr="00D56011" w14:paraId="2C3F86D8" w14:textId="77777777" w:rsidTr="009660AA">
        <w:trPr>
          <w:trHeight w:val="486"/>
        </w:trPr>
        <w:tc>
          <w:tcPr>
            <w:tcW w:w="2547" w:type="dxa"/>
          </w:tcPr>
          <w:p w14:paraId="1DCED2FD" w14:textId="77777777" w:rsidR="00E97F71" w:rsidRPr="00C74CD1" w:rsidRDefault="00E97F71" w:rsidP="009660AA">
            <w:pPr>
              <w:rPr>
                <w:bCs/>
                <w:sz w:val="16"/>
                <w:szCs w:val="16"/>
                <w:lang w:val="en-GB"/>
              </w:rPr>
            </w:pPr>
            <w:r w:rsidRPr="00C74CD1">
              <w:rPr>
                <w:bCs/>
                <w:sz w:val="16"/>
                <w:szCs w:val="16"/>
                <w:lang w:val="en-GB"/>
              </w:rPr>
              <w:t>1,3,4,6,7,8-hexahydro</w:t>
            </w:r>
            <w:r>
              <w:rPr>
                <w:bCs/>
                <w:sz w:val="16"/>
                <w:szCs w:val="16"/>
                <w:lang w:val="en-GB"/>
              </w:rPr>
              <w:t xml:space="preserve"> </w:t>
            </w:r>
            <w:r w:rsidRPr="00C74CD1">
              <w:rPr>
                <w:bCs/>
                <w:sz w:val="16"/>
                <w:szCs w:val="16"/>
                <w:lang w:val="en-GB"/>
              </w:rPr>
              <w:t>4,6,6,7,8,8-hexamethylindeno[5,6-c]pyran</w:t>
            </w:r>
          </w:p>
          <w:p w14:paraId="2280E451" w14:textId="77777777" w:rsidR="00E97F71" w:rsidRPr="00C74CD1" w:rsidRDefault="00E97F71" w:rsidP="009660AA">
            <w:pPr>
              <w:rPr>
                <w:bCs/>
                <w:sz w:val="16"/>
                <w:szCs w:val="16"/>
                <w:lang w:val="en-GB"/>
              </w:rPr>
            </w:pPr>
            <w:r w:rsidRPr="00C74CD1">
              <w:rPr>
                <w:bCs/>
                <w:sz w:val="16"/>
                <w:szCs w:val="16"/>
                <w:lang w:val="en-GB"/>
              </w:rPr>
              <w:t xml:space="preserve">       </w:t>
            </w:r>
          </w:p>
          <w:p w14:paraId="45C3B7F0" w14:textId="77777777" w:rsidR="00E97F71" w:rsidRPr="00C74CD1" w:rsidRDefault="00E97F71" w:rsidP="009660AA">
            <w:pPr>
              <w:rPr>
                <w:bCs/>
                <w:sz w:val="16"/>
                <w:szCs w:val="16"/>
                <w:lang w:val="fr-BE"/>
              </w:rPr>
            </w:pPr>
            <w:r w:rsidRPr="00C74CD1">
              <w:rPr>
                <w:bCs/>
                <w:sz w:val="16"/>
                <w:szCs w:val="16"/>
                <w:lang w:val="en-GB"/>
              </w:rPr>
              <w:tab/>
            </w:r>
          </w:p>
        </w:tc>
        <w:tc>
          <w:tcPr>
            <w:tcW w:w="1417" w:type="dxa"/>
          </w:tcPr>
          <w:p w14:paraId="00745B17" w14:textId="77777777" w:rsidR="00E97F71" w:rsidRPr="00C74CD1" w:rsidRDefault="00E97F71" w:rsidP="009660AA">
            <w:pPr>
              <w:jc w:val="center"/>
              <w:rPr>
                <w:sz w:val="16"/>
                <w:szCs w:val="16"/>
                <w:lang w:val="en-GB"/>
              </w:rPr>
            </w:pPr>
            <w:r w:rsidRPr="00C74CD1">
              <w:rPr>
                <w:sz w:val="16"/>
                <w:szCs w:val="16"/>
                <w:lang w:val="en-GB"/>
              </w:rPr>
              <w:t>1222-05-5</w:t>
            </w:r>
          </w:p>
        </w:tc>
        <w:tc>
          <w:tcPr>
            <w:tcW w:w="1472" w:type="dxa"/>
          </w:tcPr>
          <w:p w14:paraId="0AD74039" w14:textId="77777777" w:rsidR="00E97F71" w:rsidRPr="00C74CD1" w:rsidRDefault="00E97F71" w:rsidP="009660AA">
            <w:pPr>
              <w:jc w:val="center"/>
              <w:rPr>
                <w:bCs/>
                <w:sz w:val="16"/>
                <w:szCs w:val="16"/>
                <w:lang w:val="fr-BE"/>
              </w:rPr>
            </w:pPr>
            <w:r w:rsidRPr="00C74CD1">
              <w:rPr>
                <w:bCs/>
                <w:sz w:val="16"/>
                <w:szCs w:val="16"/>
                <w:lang w:val="fr-BE"/>
              </w:rPr>
              <w:t>214-946-9</w:t>
            </w:r>
          </w:p>
        </w:tc>
        <w:tc>
          <w:tcPr>
            <w:tcW w:w="1363" w:type="dxa"/>
          </w:tcPr>
          <w:p w14:paraId="7EC78D64" w14:textId="0C5DA790" w:rsidR="00E97F71" w:rsidRDefault="00661995" w:rsidP="009660AA">
            <w:pPr>
              <w:jc w:val="center"/>
              <w:rPr>
                <w:sz w:val="16"/>
                <w:szCs w:val="16"/>
                <w:lang w:val="en-GB"/>
              </w:rPr>
            </w:pPr>
            <w:r>
              <w:rPr>
                <w:sz w:val="16"/>
                <w:szCs w:val="16"/>
                <w:lang w:val="en-GB"/>
              </w:rPr>
              <w:t>0.7</w:t>
            </w:r>
            <w:r w:rsidR="00E97F71">
              <w:rPr>
                <w:sz w:val="16"/>
                <w:szCs w:val="16"/>
                <w:lang w:val="en-GB"/>
              </w:rPr>
              <w:t>-</w:t>
            </w:r>
            <w:r>
              <w:rPr>
                <w:sz w:val="16"/>
                <w:szCs w:val="16"/>
                <w:lang w:val="en-GB"/>
              </w:rPr>
              <w:t>1.75</w:t>
            </w:r>
          </w:p>
        </w:tc>
        <w:tc>
          <w:tcPr>
            <w:tcW w:w="2835" w:type="dxa"/>
          </w:tcPr>
          <w:p w14:paraId="488833FF" w14:textId="77777777" w:rsidR="00E97F71" w:rsidRPr="00C74CD1" w:rsidRDefault="00E97F71" w:rsidP="009660AA">
            <w:pPr>
              <w:rPr>
                <w:bCs/>
                <w:sz w:val="16"/>
                <w:szCs w:val="16"/>
                <w:lang w:val="en-GB"/>
              </w:rPr>
            </w:pPr>
            <w:r w:rsidRPr="00C74CD1">
              <w:rPr>
                <w:bCs/>
                <w:sz w:val="16"/>
                <w:szCs w:val="16"/>
                <w:lang w:val="en-GB"/>
              </w:rPr>
              <w:t>Aquatic Acute 1, H400 (M=1); Aquatic Chronic 1, H410 (M=1)</w:t>
            </w:r>
          </w:p>
        </w:tc>
      </w:tr>
      <w:tr w:rsidR="00E97F71" w:rsidRPr="00C74CD1" w14:paraId="02A3DE04" w14:textId="77777777" w:rsidTr="009660AA">
        <w:trPr>
          <w:trHeight w:val="486"/>
        </w:trPr>
        <w:tc>
          <w:tcPr>
            <w:tcW w:w="2547" w:type="dxa"/>
          </w:tcPr>
          <w:p w14:paraId="494A5BB2" w14:textId="77777777" w:rsidR="00E97F71" w:rsidRPr="00C74CD1" w:rsidRDefault="00E97F71" w:rsidP="009660AA">
            <w:pPr>
              <w:rPr>
                <w:bCs/>
                <w:sz w:val="16"/>
                <w:szCs w:val="16"/>
                <w:lang w:val="en-GB"/>
              </w:rPr>
            </w:pPr>
            <w:r w:rsidRPr="00C74CD1">
              <w:rPr>
                <w:bCs/>
                <w:sz w:val="16"/>
                <w:szCs w:val="16"/>
                <w:lang w:val="en-GB"/>
              </w:rPr>
              <w:t>1-(1,2,3,4,5,6,7,8-Octahydro-2,3,8,8-tetramethyl-2-naphthalenyl)ethanone (Iso-</w:t>
            </w:r>
            <w:proofErr w:type="spellStart"/>
            <w:r w:rsidRPr="00C74CD1">
              <w:rPr>
                <w:bCs/>
                <w:sz w:val="16"/>
                <w:szCs w:val="16"/>
                <w:lang w:val="en-GB"/>
              </w:rPr>
              <w:t>Esuper</w:t>
            </w:r>
            <w:proofErr w:type="spellEnd"/>
            <w:r w:rsidRPr="00C74CD1">
              <w:rPr>
                <w:bCs/>
                <w:sz w:val="16"/>
                <w:szCs w:val="16"/>
                <w:lang w:val="en-GB"/>
              </w:rPr>
              <w:t>)</w:t>
            </w:r>
          </w:p>
          <w:p w14:paraId="44AC907C" w14:textId="77777777" w:rsidR="00E97F71" w:rsidRPr="00C74CD1" w:rsidRDefault="00E97F71" w:rsidP="009660AA">
            <w:pPr>
              <w:rPr>
                <w:bCs/>
                <w:sz w:val="16"/>
                <w:szCs w:val="16"/>
                <w:lang w:val="en-GB"/>
              </w:rPr>
            </w:pPr>
            <w:r w:rsidRPr="00C74CD1">
              <w:rPr>
                <w:bCs/>
                <w:sz w:val="16"/>
                <w:szCs w:val="16"/>
                <w:lang w:val="en-GB"/>
              </w:rPr>
              <w:t xml:space="preserve">        </w:t>
            </w:r>
          </w:p>
          <w:p w14:paraId="2B2FB034" w14:textId="77777777" w:rsidR="00E97F71" w:rsidRPr="00C74CD1" w:rsidRDefault="00E97F71" w:rsidP="009660AA">
            <w:pPr>
              <w:rPr>
                <w:bCs/>
                <w:sz w:val="16"/>
                <w:szCs w:val="16"/>
                <w:lang w:val="en-GB"/>
              </w:rPr>
            </w:pPr>
            <w:r w:rsidRPr="00C74CD1">
              <w:rPr>
                <w:bCs/>
                <w:sz w:val="16"/>
                <w:szCs w:val="16"/>
                <w:lang w:val="en-GB"/>
              </w:rPr>
              <w:tab/>
            </w:r>
          </w:p>
        </w:tc>
        <w:tc>
          <w:tcPr>
            <w:tcW w:w="1417" w:type="dxa"/>
          </w:tcPr>
          <w:p w14:paraId="5F87757C" w14:textId="77777777" w:rsidR="00E97F71" w:rsidRPr="00C74CD1" w:rsidRDefault="00E97F71" w:rsidP="009660AA">
            <w:pPr>
              <w:jc w:val="center"/>
              <w:rPr>
                <w:sz w:val="16"/>
                <w:szCs w:val="16"/>
                <w:lang w:val="en-GB"/>
              </w:rPr>
            </w:pPr>
            <w:r w:rsidRPr="00C74CD1">
              <w:rPr>
                <w:sz w:val="16"/>
                <w:szCs w:val="16"/>
                <w:lang w:val="en-GB"/>
              </w:rPr>
              <w:t>54464-57-2</w:t>
            </w:r>
          </w:p>
        </w:tc>
        <w:tc>
          <w:tcPr>
            <w:tcW w:w="1472" w:type="dxa"/>
          </w:tcPr>
          <w:p w14:paraId="6AB2F188" w14:textId="77777777" w:rsidR="00E97F71" w:rsidRPr="00C74CD1" w:rsidRDefault="00E97F71" w:rsidP="009660AA">
            <w:pPr>
              <w:jc w:val="center"/>
              <w:rPr>
                <w:sz w:val="16"/>
                <w:szCs w:val="16"/>
                <w:lang w:val="en-GB"/>
              </w:rPr>
            </w:pPr>
            <w:r w:rsidRPr="00C74CD1">
              <w:rPr>
                <w:sz w:val="16"/>
                <w:szCs w:val="16"/>
                <w:lang w:val="en-GB"/>
              </w:rPr>
              <w:t>259-174-3</w:t>
            </w:r>
          </w:p>
        </w:tc>
        <w:tc>
          <w:tcPr>
            <w:tcW w:w="1363" w:type="dxa"/>
          </w:tcPr>
          <w:p w14:paraId="6DE8E64A" w14:textId="38771E29" w:rsidR="00E97F71" w:rsidRDefault="00661995" w:rsidP="009660AA">
            <w:pPr>
              <w:jc w:val="center"/>
              <w:rPr>
                <w:sz w:val="16"/>
                <w:szCs w:val="16"/>
                <w:lang w:val="en-GB"/>
              </w:rPr>
            </w:pPr>
            <w:r>
              <w:rPr>
                <w:sz w:val="16"/>
                <w:szCs w:val="16"/>
                <w:lang w:val="en-GB"/>
              </w:rPr>
              <w:t>0.7</w:t>
            </w:r>
            <w:r w:rsidR="00E97F71">
              <w:rPr>
                <w:sz w:val="16"/>
                <w:szCs w:val="16"/>
                <w:lang w:val="en-GB"/>
              </w:rPr>
              <w:t>-</w:t>
            </w:r>
            <w:r>
              <w:rPr>
                <w:sz w:val="16"/>
                <w:szCs w:val="16"/>
                <w:lang w:val="en-GB"/>
              </w:rPr>
              <w:t>1.75</w:t>
            </w:r>
          </w:p>
        </w:tc>
        <w:tc>
          <w:tcPr>
            <w:tcW w:w="2835" w:type="dxa"/>
          </w:tcPr>
          <w:p w14:paraId="1AD796B4" w14:textId="77777777" w:rsidR="00E97F71" w:rsidRDefault="00E97F71" w:rsidP="009660AA">
            <w:pPr>
              <w:rPr>
                <w:bCs/>
                <w:sz w:val="16"/>
                <w:szCs w:val="16"/>
                <w:lang w:val="en-GB"/>
              </w:rPr>
            </w:pPr>
            <w:r w:rsidRPr="00C74CD1">
              <w:rPr>
                <w:bCs/>
                <w:sz w:val="16"/>
                <w:szCs w:val="16"/>
                <w:lang w:val="en-GB"/>
              </w:rPr>
              <w:t xml:space="preserve">Aquatic Chronic 1, H410 (M=1);        Skin </w:t>
            </w:r>
            <w:proofErr w:type="spellStart"/>
            <w:r w:rsidRPr="00C74CD1">
              <w:rPr>
                <w:bCs/>
                <w:sz w:val="16"/>
                <w:szCs w:val="16"/>
                <w:lang w:val="en-GB"/>
              </w:rPr>
              <w:t>Irrit</w:t>
            </w:r>
            <w:proofErr w:type="spellEnd"/>
            <w:r w:rsidRPr="00C74CD1">
              <w:rPr>
                <w:bCs/>
                <w:sz w:val="16"/>
                <w:szCs w:val="16"/>
                <w:lang w:val="en-GB"/>
              </w:rPr>
              <w:t xml:space="preserve">. 2, H315; </w:t>
            </w:r>
          </w:p>
          <w:p w14:paraId="5BBD2791" w14:textId="77777777" w:rsidR="00E97F71" w:rsidRPr="00C74CD1" w:rsidRDefault="00E97F71" w:rsidP="009660AA">
            <w:pPr>
              <w:rPr>
                <w:bCs/>
                <w:sz w:val="16"/>
                <w:szCs w:val="16"/>
                <w:lang w:val="en-GB"/>
              </w:rPr>
            </w:pPr>
            <w:r w:rsidRPr="00C74CD1">
              <w:rPr>
                <w:bCs/>
                <w:sz w:val="16"/>
                <w:szCs w:val="16"/>
                <w:lang w:val="en-GB"/>
              </w:rPr>
              <w:t>Skin Sens. 1, H317</w:t>
            </w:r>
          </w:p>
        </w:tc>
      </w:tr>
      <w:tr w:rsidR="00E97F71" w:rsidRPr="00E97F71" w14:paraId="676160E3" w14:textId="77777777" w:rsidTr="009660AA">
        <w:trPr>
          <w:trHeight w:val="486"/>
        </w:trPr>
        <w:tc>
          <w:tcPr>
            <w:tcW w:w="2547" w:type="dxa"/>
          </w:tcPr>
          <w:p w14:paraId="45CAFE97" w14:textId="37229A54" w:rsidR="00E97F71" w:rsidRPr="00E97F71" w:rsidRDefault="00E97F71" w:rsidP="00E97F71">
            <w:pPr>
              <w:rPr>
                <w:bCs/>
                <w:sz w:val="16"/>
                <w:szCs w:val="16"/>
                <w:lang w:val="fr-BE"/>
              </w:rPr>
            </w:pPr>
            <w:proofErr w:type="spellStart"/>
            <w:r w:rsidRPr="00E97F71">
              <w:rPr>
                <w:bCs/>
                <w:sz w:val="16"/>
                <w:szCs w:val="16"/>
                <w:lang w:val="fr-BE"/>
              </w:rPr>
              <w:t>vanillin</w:t>
            </w:r>
            <w:proofErr w:type="spellEnd"/>
          </w:p>
          <w:p w14:paraId="1795C2B8" w14:textId="527031D3" w:rsidR="00E97F71" w:rsidRPr="00E97F71" w:rsidRDefault="00E97F71" w:rsidP="00E97F71">
            <w:pPr>
              <w:rPr>
                <w:bCs/>
                <w:sz w:val="16"/>
                <w:szCs w:val="16"/>
                <w:lang w:val="en-GB"/>
              </w:rPr>
            </w:pPr>
            <w:r w:rsidRPr="00E97F71">
              <w:rPr>
                <w:bCs/>
                <w:sz w:val="16"/>
                <w:szCs w:val="16"/>
                <w:lang w:val="fr-BE"/>
              </w:rPr>
              <w:t xml:space="preserve">       </w:t>
            </w:r>
          </w:p>
          <w:p w14:paraId="631DB87B" w14:textId="4C9CADFC" w:rsidR="00E97F71" w:rsidRPr="00E97F71" w:rsidRDefault="00E97F71" w:rsidP="00E97F71">
            <w:pPr>
              <w:rPr>
                <w:bCs/>
                <w:sz w:val="16"/>
                <w:szCs w:val="16"/>
                <w:lang w:val="en-GB"/>
              </w:rPr>
            </w:pPr>
            <w:r w:rsidRPr="00E97F71">
              <w:rPr>
                <w:bCs/>
                <w:sz w:val="16"/>
                <w:szCs w:val="16"/>
                <w:lang w:val="en-GB"/>
              </w:rPr>
              <w:tab/>
            </w:r>
          </w:p>
        </w:tc>
        <w:tc>
          <w:tcPr>
            <w:tcW w:w="1417" w:type="dxa"/>
          </w:tcPr>
          <w:p w14:paraId="063B27CB" w14:textId="467E61DD" w:rsidR="00E97F71" w:rsidRPr="00F20245" w:rsidRDefault="00E97F71" w:rsidP="009660AA">
            <w:pPr>
              <w:jc w:val="center"/>
              <w:rPr>
                <w:sz w:val="16"/>
                <w:szCs w:val="16"/>
                <w:lang w:val="en-GB"/>
              </w:rPr>
            </w:pPr>
            <w:r w:rsidRPr="00E97F71">
              <w:rPr>
                <w:sz w:val="16"/>
                <w:szCs w:val="16"/>
                <w:lang w:val="en-GB"/>
              </w:rPr>
              <w:t>121-33-5</w:t>
            </w:r>
          </w:p>
        </w:tc>
        <w:tc>
          <w:tcPr>
            <w:tcW w:w="1472" w:type="dxa"/>
          </w:tcPr>
          <w:p w14:paraId="267259CF" w14:textId="3AF3D441" w:rsidR="00E97F71" w:rsidRPr="00F20245" w:rsidRDefault="00E97F71" w:rsidP="009660AA">
            <w:pPr>
              <w:jc w:val="center"/>
              <w:rPr>
                <w:sz w:val="16"/>
                <w:szCs w:val="16"/>
                <w:lang w:val="en-GB"/>
              </w:rPr>
            </w:pPr>
            <w:r w:rsidRPr="00E97F71">
              <w:rPr>
                <w:sz w:val="16"/>
                <w:szCs w:val="16"/>
                <w:lang w:val="en-GB"/>
              </w:rPr>
              <w:t>204-465-2</w:t>
            </w:r>
          </w:p>
        </w:tc>
        <w:tc>
          <w:tcPr>
            <w:tcW w:w="1363" w:type="dxa"/>
          </w:tcPr>
          <w:p w14:paraId="0BEC237C" w14:textId="30925B6E" w:rsidR="00E97F71" w:rsidRDefault="00661995" w:rsidP="009660AA">
            <w:pPr>
              <w:jc w:val="center"/>
              <w:rPr>
                <w:sz w:val="16"/>
                <w:szCs w:val="16"/>
                <w:lang w:val="en-GB"/>
              </w:rPr>
            </w:pPr>
            <w:r>
              <w:rPr>
                <w:sz w:val="16"/>
                <w:szCs w:val="16"/>
                <w:lang w:val="en-GB"/>
              </w:rPr>
              <w:t>0.7</w:t>
            </w:r>
            <w:r w:rsidR="00E97F71">
              <w:rPr>
                <w:sz w:val="16"/>
                <w:szCs w:val="16"/>
                <w:lang w:val="en-GB"/>
              </w:rPr>
              <w:t>-</w:t>
            </w:r>
            <w:r>
              <w:rPr>
                <w:sz w:val="16"/>
                <w:szCs w:val="16"/>
                <w:lang w:val="en-GB"/>
              </w:rPr>
              <w:t>1.75</w:t>
            </w:r>
          </w:p>
        </w:tc>
        <w:tc>
          <w:tcPr>
            <w:tcW w:w="2835" w:type="dxa"/>
          </w:tcPr>
          <w:p w14:paraId="7D19F1E2" w14:textId="7B3933D2" w:rsidR="00E97F71" w:rsidRPr="00E97F71" w:rsidRDefault="00E97F71" w:rsidP="009660AA">
            <w:pPr>
              <w:rPr>
                <w:rFonts w:ascii="Arial MT" w:eastAsia="Arial MT" w:hAnsi="Arial MT" w:cs="Arial MT"/>
                <w:sz w:val="16"/>
                <w:lang w:val="en-GB"/>
              </w:rPr>
            </w:pPr>
            <w:r w:rsidRPr="00E97F71">
              <w:rPr>
                <w:rFonts w:ascii="Arial MT" w:eastAsia="Arial MT" w:hAnsi="Arial MT" w:cs="Arial MT"/>
                <w:sz w:val="16"/>
                <w:lang w:val="en-GB"/>
              </w:rPr>
              <w:t xml:space="preserve">Eye </w:t>
            </w:r>
            <w:proofErr w:type="spellStart"/>
            <w:r w:rsidRPr="00E97F71">
              <w:rPr>
                <w:rFonts w:ascii="Arial MT" w:eastAsia="Arial MT" w:hAnsi="Arial MT" w:cs="Arial MT"/>
                <w:sz w:val="16"/>
                <w:lang w:val="en-GB"/>
              </w:rPr>
              <w:t>Irrit</w:t>
            </w:r>
            <w:proofErr w:type="spellEnd"/>
            <w:r w:rsidRPr="00E97F71">
              <w:rPr>
                <w:rFonts w:ascii="Arial MT" w:eastAsia="Arial MT" w:hAnsi="Arial MT" w:cs="Arial MT"/>
                <w:sz w:val="16"/>
                <w:lang w:val="en-GB"/>
              </w:rPr>
              <w:t>. 2, H319</w:t>
            </w:r>
          </w:p>
        </w:tc>
      </w:tr>
      <w:tr w:rsidR="00E97F71" w:rsidRPr="00E97F71" w14:paraId="20783ACA" w14:textId="77777777" w:rsidTr="009660AA">
        <w:trPr>
          <w:trHeight w:val="486"/>
        </w:trPr>
        <w:tc>
          <w:tcPr>
            <w:tcW w:w="2547" w:type="dxa"/>
          </w:tcPr>
          <w:p w14:paraId="785C1759" w14:textId="380E7D23" w:rsidR="00E97F71" w:rsidRPr="00E97F71" w:rsidRDefault="00E97F71" w:rsidP="00E97F71">
            <w:pPr>
              <w:rPr>
                <w:bCs/>
                <w:sz w:val="16"/>
                <w:szCs w:val="16"/>
                <w:lang w:val="fr-BE"/>
              </w:rPr>
            </w:pPr>
            <w:proofErr w:type="spellStart"/>
            <w:r w:rsidRPr="00E97F71">
              <w:rPr>
                <w:bCs/>
                <w:sz w:val="16"/>
                <w:szCs w:val="16"/>
                <w:lang w:val="fr-BE"/>
              </w:rPr>
              <w:t>piperonal</w:t>
            </w:r>
            <w:proofErr w:type="spellEnd"/>
          </w:p>
          <w:p w14:paraId="7FF8A252" w14:textId="21DA88FD" w:rsidR="00E97F71" w:rsidRPr="00E97F71" w:rsidRDefault="00E97F71" w:rsidP="00E97F71">
            <w:pPr>
              <w:rPr>
                <w:bCs/>
                <w:sz w:val="16"/>
                <w:szCs w:val="16"/>
                <w:lang w:val="fr-BE"/>
              </w:rPr>
            </w:pPr>
            <w:r w:rsidRPr="00E97F71">
              <w:rPr>
                <w:bCs/>
                <w:sz w:val="16"/>
                <w:szCs w:val="16"/>
                <w:lang w:val="fr-BE"/>
              </w:rPr>
              <w:t xml:space="preserve">      </w:t>
            </w:r>
          </w:p>
          <w:p w14:paraId="1094DAA4" w14:textId="1EE38BE5" w:rsidR="00E97F71" w:rsidRPr="00E97F71" w:rsidRDefault="00E97F71" w:rsidP="00E97F71">
            <w:pPr>
              <w:rPr>
                <w:bCs/>
                <w:sz w:val="16"/>
                <w:szCs w:val="16"/>
                <w:lang w:val="fr-BE"/>
              </w:rPr>
            </w:pPr>
            <w:r w:rsidRPr="00E97F71">
              <w:rPr>
                <w:bCs/>
                <w:sz w:val="16"/>
                <w:szCs w:val="16"/>
                <w:lang w:val="fr-BE"/>
              </w:rPr>
              <w:tab/>
            </w:r>
          </w:p>
        </w:tc>
        <w:tc>
          <w:tcPr>
            <w:tcW w:w="1417" w:type="dxa"/>
          </w:tcPr>
          <w:p w14:paraId="39947588" w14:textId="739FC82A" w:rsidR="00E97F71" w:rsidRPr="00E97F71" w:rsidRDefault="00E97F71" w:rsidP="009660AA">
            <w:pPr>
              <w:jc w:val="center"/>
              <w:rPr>
                <w:sz w:val="16"/>
                <w:szCs w:val="16"/>
                <w:lang w:val="en-GB"/>
              </w:rPr>
            </w:pPr>
            <w:r w:rsidRPr="00E97F71">
              <w:rPr>
                <w:sz w:val="16"/>
                <w:szCs w:val="16"/>
                <w:lang w:val="en-GB"/>
              </w:rPr>
              <w:t>120-57-0</w:t>
            </w:r>
          </w:p>
        </w:tc>
        <w:tc>
          <w:tcPr>
            <w:tcW w:w="1472" w:type="dxa"/>
          </w:tcPr>
          <w:p w14:paraId="0F6DC5D7" w14:textId="5A6C684D" w:rsidR="00E97F71" w:rsidRPr="00E97F71" w:rsidRDefault="00E97F71" w:rsidP="009660AA">
            <w:pPr>
              <w:jc w:val="center"/>
              <w:rPr>
                <w:sz w:val="16"/>
                <w:szCs w:val="16"/>
                <w:lang w:val="en-GB"/>
              </w:rPr>
            </w:pPr>
            <w:r w:rsidRPr="00E97F71">
              <w:rPr>
                <w:sz w:val="16"/>
                <w:szCs w:val="16"/>
                <w:lang w:val="en-GB"/>
              </w:rPr>
              <w:t>204-409-7</w:t>
            </w:r>
          </w:p>
        </w:tc>
        <w:tc>
          <w:tcPr>
            <w:tcW w:w="1363" w:type="dxa"/>
          </w:tcPr>
          <w:p w14:paraId="014B7E02" w14:textId="6BC4DA27" w:rsidR="00E97F71" w:rsidRDefault="00E97F71" w:rsidP="009660AA">
            <w:pPr>
              <w:jc w:val="center"/>
              <w:rPr>
                <w:sz w:val="16"/>
                <w:szCs w:val="16"/>
                <w:lang w:val="en-GB"/>
              </w:rPr>
            </w:pPr>
            <w:r>
              <w:rPr>
                <w:sz w:val="16"/>
                <w:szCs w:val="16"/>
                <w:lang w:val="en-GB"/>
              </w:rPr>
              <w:t>0.</w:t>
            </w:r>
            <w:r w:rsidR="00661995">
              <w:rPr>
                <w:sz w:val="16"/>
                <w:szCs w:val="16"/>
                <w:lang w:val="en-GB"/>
              </w:rPr>
              <w:t>07</w:t>
            </w:r>
            <w:r>
              <w:rPr>
                <w:sz w:val="16"/>
                <w:szCs w:val="16"/>
                <w:lang w:val="en-GB"/>
              </w:rPr>
              <w:t>-0.</w:t>
            </w:r>
            <w:r w:rsidR="00661995">
              <w:rPr>
                <w:sz w:val="16"/>
                <w:szCs w:val="16"/>
                <w:lang w:val="en-GB"/>
              </w:rPr>
              <w:t>17</w:t>
            </w:r>
            <w:r>
              <w:rPr>
                <w:sz w:val="16"/>
                <w:szCs w:val="16"/>
                <w:lang w:val="en-GB"/>
              </w:rPr>
              <w:t>5</w:t>
            </w:r>
          </w:p>
        </w:tc>
        <w:tc>
          <w:tcPr>
            <w:tcW w:w="2835" w:type="dxa"/>
          </w:tcPr>
          <w:p w14:paraId="7B5EBC09" w14:textId="77777777" w:rsidR="00E97F71" w:rsidRDefault="00E97F71" w:rsidP="009660AA">
            <w:pPr>
              <w:rPr>
                <w:rFonts w:ascii="Arial MT" w:eastAsia="Arial MT" w:hAnsi="Arial MT" w:cs="Arial MT"/>
                <w:sz w:val="16"/>
                <w:lang w:val="fr-BE"/>
              </w:rPr>
            </w:pPr>
            <w:proofErr w:type="spellStart"/>
            <w:r w:rsidRPr="00E97F71">
              <w:rPr>
                <w:rFonts w:ascii="Arial MT" w:eastAsia="Arial MT" w:hAnsi="Arial MT" w:cs="Arial MT"/>
                <w:sz w:val="16"/>
                <w:lang w:val="fr-BE"/>
              </w:rPr>
              <w:t>Repr</w:t>
            </w:r>
            <w:proofErr w:type="spellEnd"/>
            <w:r w:rsidRPr="00E97F71">
              <w:rPr>
                <w:rFonts w:ascii="Arial MT" w:eastAsia="Arial MT" w:hAnsi="Arial MT" w:cs="Arial MT"/>
                <w:sz w:val="16"/>
                <w:lang w:val="fr-BE"/>
              </w:rPr>
              <w:t xml:space="preserve">. 2, H361fd;      </w:t>
            </w:r>
          </w:p>
          <w:p w14:paraId="206E7F17" w14:textId="77777777" w:rsidR="00E97F71" w:rsidRDefault="00E97F71" w:rsidP="009660AA">
            <w:pPr>
              <w:rPr>
                <w:rFonts w:ascii="Arial MT" w:eastAsia="Arial MT" w:hAnsi="Arial MT" w:cs="Arial MT"/>
                <w:sz w:val="16"/>
                <w:lang w:val="fr-BE"/>
              </w:rPr>
            </w:pPr>
            <w:r w:rsidRPr="00E97F71">
              <w:rPr>
                <w:rFonts w:ascii="Arial MT" w:eastAsia="Arial MT" w:hAnsi="Arial MT" w:cs="Arial MT"/>
                <w:sz w:val="16"/>
                <w:lang w:val="fr-BE"/>
              </w:rPr>
              <w:t>Skin Sens. 1, H317</w:t>
            </w:r>
          </w:p>
          <w:p w14:paraId="482DCF58" w14:textId="29E61920" w:rsidR="00E97F71" w:rsidRPr="00E97F71" w:rsidRDefault="00E97F71" w:rsidP="009660AA">
            <w:pPr>
              <w:rPr>
                <w:rFonts w:ascii="Arial MT" w:eastAsia="Arial MT" w:hAnsi="Arial MT" w:cs="Arial MT"/>
                <w:sz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81C35A4" w:rsidR="00A53721" w:rsidRDefault="00A53721" w:rsidP="00B520DF">
            <w:pPr>
              <w:rPr>
                <w:sz w:val="16"/>
                <w:szCs w:val="16"/>
              </w:rPr>
            </w:pPr>
            <w:r w:rsidRPr="00A53721">
              <w:rPr>
                <w:sz w:val="16"/>
                <w:szCs w:val="16"/>
              </w:rPr>
              <w:t xml:space="preserve">: </w:t>
            </w:r>
            <w:r w:rsidR="00C65E2E" w:rsidRPr="00C65E2E">
              <w:rPr>
                <w:sz w:val="16"/>
                <w:szCs w:val="16"/>
                <w:lang w:val="fr-BE"/>
              </w:rPr>
              <w:t>Toxique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C5AF3D5" w:rsidR="00B46C6B" w:rsidRDefault="00B46C6B" w:rsidP="00EE02F2">
      <w:pPr>
        <w:ind w:left="-567"/>
        <w:rPr>
          <w:sz w:val="16"/>
          <w:szCs w:val="16"/>
        </w:rPr>
      </w:pPr>
      <w:r>
        <w:rPr>
          <w:sz w:val="16"/>
          <w:szCs w:val="16"/>
        </w:rPr>
        <w:t xml:space="preserve">WGK : </w:t>
      </w:r>
      <w:r w:rsidR="00C65E2E">
        <w:rPr>
          <w:sz w:val="16"/>
          <w:szCs w:val="16"/>
        </w:rPr>
        <w:t>2</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5"/>
        <w:gridCol w:w="1842"/>
        <w:gridCol w:w="1983"/>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07F8AD27" w:rsidR="00EE02F2" w:rsidRPr="002B2844" w:rsidRDefault="00C65E2E" w:rsidP="002B2844">
            <w:pPr>
              <w:jc w:val="center"/>
              <w:rPr>
                <w:b/>
                <w:bCs/>
                <w:sz w:val="16"/>
                <w:szCs w:val="16"/>
              </w:rPr>
            </w:pPr>
            <w:r>
              <w:rPr>
                <w:b/>
                <w:bCs/>
                <w:sz w:val="16"/>
                <w:szCs w:val="16"/>
              </w:rPr>
              <w:t>UN 3077</w:t>
            </w:r>
          </w:p>
        </w:tc>
        <w:tc>
          <w:tcPr>
            <w:tcW w:w="1984" w:type="dxa"/>
          </w:tcPr>
          <w:p w14:paraId="27F55618" w14:textId="0814C272" w:rsidR="00EE02F2" w:rsidRPr="002B2844" w:rsidRDefault="00C65E2E" w:rsidP="002B2844">
            <w:pPr>
              <w:jc w:val="center"/>
              <w:rPr>
                <w:b/>
                <w:bCs/>
                <w:sz w:val="16"/>
                <w:szCs w:val="16"/>
              </w:rPr>
            </w:pPr>
            <w:r w:rsidRPr="00C65E2E">
              <w:rPr>
                <w:b/>
                <w:bCs/>
                <w:sz w:val="16"/>
                <w:szCs w:val="16"/>
              </w:rPr>
              <w:t>UN 3077</w:t>
            </w:r>
          </w:p>
        </w:tc>
        <w:tc>
          <w:tcPr>
            <w:tcW w:w="1843" w:type="dxa"/>
          </w:tcPr>
          <w:p w14:paraId="09F4AC5E" w14:textId="1BDCE5DD" w:rsidR="00EE02F2" w:rsidRPr="002B2844" w:rsidRDefault="00C65E2E" w:rsidP="002B2844">
            <w:pPr>
              <w:jc w:val="center"/>
              <w:rPr>
                <w:b/>
                <w:bCs/>
                <w:sz w:val="16"/>
                <w:szCs w:val="16"/>
              </w:rPr>
            </w:pPr>
            <w:r w:rsidRPr="00C65E2E">
              <w:rPr>
                <w:b/>
                <w:bCs/>
                <w:sz w:val="16"/>
                <w:szCs w:val="16"/>
              </w:rPr>
              <w:t>UN 3077</w:t>
            </w: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35ED6D90" w14:textId="77777777" w:rsidR="002B2844" w:rsidRDefault="002B2844" w:rsidP="00B520DF">
            <w:pPr>
              <w:rPr>
                <w:sz w:val="16"/>
                <w:szCs w:val="16"/>
              </w:rPr>
            </w:pPr>
          </w:p>
        </w:tc>
      </w:tr>
      <w:tr w:rsidR="002B2844" w:rsidRPr="00AA2055" w14:paraId="3B2026C4" w14:textId="77777777" w:rsidTr="00EE02F2">
        <w:tc>
          <w:tcPr>
            <w:tcW w:w="1980" w:type="dxa"/>
          </w:tcPr>
          <w:p w14:paraId="3C9FB3F0" w14:textId="77777777" w:rsidR="0005157C" w:rsidRPr="0005157C" w:rsidRDefault="0005157C" w:rsidP="0005157C">
            <w:pPr>
              <w:jc w:val="center"/>
              <w:rPr>
                <w:bCs/>
                <w:sz w:val="16"/>
                <w:szCs w:val="16"/>
              </w:rPr>
            </w:pPr>
            <w:r w:rsidRPr="0005157C">
              <w:rPr>
                <w:bCs/>
                <w:sz w:val="16"/>
                <w:szCs w:val="16"/>
              </w:rPr>
              <w:t>ENVIRONMENTALLY HAZARDOUS SUBSTANCE, LIQUID, N.O.S. (1-(1,2,3,4,5,6,7,8-Octahydro-2,3,8,8-tetramethyl-2-naphthalenyl)ethanone</w:t>
            </w:r>
          </w:p>
          <w:p w14:paraId="07BDA9FB" w14:textId="55C6C30C" w:rsidR="002B2844" w:rsidRPr="0005157C" w:rsidRDefault="0005157C" w:rsidP="0005157C">
            <w:pPr>
              <w:jc w:val="center"/>
              <w:rPr>
                <w:sz w:val="16"/>
                <w:szCs w:val="16"/>
                <w:lang w:val="en-GB"/>
              </w:rPr>
            </w:pPr>
            <w:r w:rsidRPr="006B11E3">
              <w:rPr>
                <w:bCs/>
                <w:sz w:val="16"/>
                <w:szCs w:val="16"/>
                <w:lang w:val="en-GB"/>
              </w:rPr>
              <w:t>(Iso-E super), 1,3,4,6,7,8-hexahydro-4,6,6,7,8,8-hexamethylindeno[5,6-c]</w:t>
            </w:r>
            <w:r w:rsidRPr="0005157C">
              <w:rPr>
                <w:bCs/>
                <w:sz w:val="16"/>
                <w:szCs w:val="16"/>
                <w:lang w:val="en-GB"/>
              </w:rPr>
              <w:t>pyran)</w:t>
            </w:r>
          </w:p>
        </w:tc>
        <w:tc>
          <w:tcPr>
            <w:tcW w:w="1984" w:type="dxa"/>
          </w:tcPr>
          <w:p w14:paraId="2930C2F9" w14:textId="77777777" w:rsidR="0005157C" w:rsidRPr="0005157C" w:rsidRDefault="0005157C" w:rsidP="0005157C">
            <w:pPr>
              <w:jc w:val="center"/>
              <w:rPr>
                <w:bCs/>
                <w:sz w:val="16"/>
                <w:szCs w:val="16"/>
                <w:lang w:val="en-US"/>
              </w:rPr>
            </w:pPr>
            <w:r w:rsidRPr="0005157C">
              <w:rPr>
                <w:bCs/>
                <w:sz w:val="16"/>
                <w:szCs w:val="16"/>
                <w:lang w:val="en-US"/>
              </w:rPr>
              <w:t>ENVIRONMENTALLY HAZARDOUS SUBSTANCE, LIQUID, N.O.S. (1-(1,2,3,4,5,6,7,8-Octahydro-2,3,8,8-tetramethyl-2-naphthalenyl)ethanone</w:t>
            </w:r>
          </w:p>
          <w:p w14:paraId="122EB477" w14:textId="4EB49B74" w:rsidR="002B2844" w:rsidRPr="0005157C" w:rsidRDefault="0005157C" w:rsidP="0005157C">
            <w:pPr>
              <w:jc w:val="center"/>
              <w:rPr>
                <w:sz w:val="16"/>
                <w:szCs w:val="16"/>
                <w:lang w:val="en-GB"/>
              </w:rPr>
            </w:pPr>
            <w:r w:rsidRPr="006B11E3">
              <w:rPr>
                <w:bCs/>
                <w:sz w:val="16"/>
                <w:szCs w:val="16"/>
                <w:lang w:val="en-GB"/>
              </w:rPr>
              <w:t>(Iso-E super), 1,3,4,6,7,8-hexahydro-4,6,6,7,8,8-hexamethylindeno[5,6-c]</w:t>
            </w:r>
            <w:r w:rsidRPr="0005157C">
              <w:rPr>
                <w:bCs/>
                <w:sz w:val="16"/>
                <w:szCs w:val="16"/>
                <w:lang w:val="en-GB"/>
              </w:rPr>
              <w:t>pyran),</w:t>
            </w:r>
          </w:p>
        </w:tc>
        <w:tc>
          <w:tcPr>
            <w:tcW w:w="1843" w:type="dxa"/>
          </w:tcPr>
          <w:p w14:paraId="26ABF956" w14:textId="77777777" w:rsidR="0005157C" w:rsidRPr="0005157C" w:rsidRDefault="0005157C" w:rsidP="0005157C">
            <w:pPr>
              <w:jc w:val="center"/>
              <w:rPr>
                <w:bCs/>
                <w:sz w:val="16"/>
                <w:szCs w:val="16"/>
                <w:lang w:val="en-US"/>
              </w:rPr>
            </w:pPr>
            <w:r w:rsidRPr="0005157C">
              <w:rPr>
                <w:bCs/>
                <w:sz w:val="16"/>
                <w:szCs w:val="16"/>
                <w:lang w:val="en-US"/>
              </w:rPr>
              <w:t xml:space="preserve">Environmentally hazardous substance, liquid, </w:t>
            </w:r>
            <w:proofErr w:type="spellStart"/>
            <w:r w:rsidRPr="0005157C">
              <w:rPr>
                <w:bCs/>
                <w:sz w:val="16"/>
                <w:szCs w:val="16"/>
                <w:lang w:val="en-US"/>
              </w:rPr>
              <w:t>n.o.s</w:t>
            </w:r>
            <w:proofErr w:type="spellEnd"/>
            <w:r w:rsidRPr="0005157C">
              <w:rPr>
                <w:bCs/>
                <w:sz w:val="16"/>
                <w:szCs w:val="16"/>
                <w:lang w:val="en-US"/>
              </w:rPr>
              <w:t>. (1-(1,2,3,4,5,6,7,8-Octahydro-2,3,8,8-tetramethyl-2-naphthalenyl)ethanone (Iso-E super),</w:t>
            </w:r>
          </w:p>
          <w:p w14:paraId="24CDE823" w14:textId="2E892EF0" w:rsidR="002B2844" w:rsidRPr="00AA2055" w:rsidRDefault="0005157C" w:rsidP="0005157C">
            <w:pPr>
              <w:jc w:val="center"/>
              <w:rPr>
                <w:sz w:val="16"/>
                <w:szCs w:val="16"/>
              </w:rPr>
            </w:pPr>
            <w:r w:rsidRPr="0005157C">
              <w:rPr>
                <w:bCs/>
                <w:sz w:val="16"/>
                <w:szCs w:val="16"/>
                <w:lang w:val="fr-BE"/>
              </w:rPr>
              <w:t>1,3,4,6,7,8-hexahydro-4,6,6,7,8,8-hexamethylindeno[5,6-c]</w:t>
            </w:r>
            <w:proofErr w:type="spellStart"/>
            <w:r w:rsidRPr="0005157C">
              <w:rPr>
                <w:bCs/>
                <w:sz w:val="16"/>
                <w:szCs w:val="16"/>
                <w:lang w:val="fr-BE"/>
              </w:rPr>
              <w:t>pyran</w:t>
            </w:r>
            <w:proofErr w:type="spellEnd"/>
            <w:r w:rsidRPr="0005157C">
              <w:rPr>
                <w:bCs/>
                <w:sz w:val="16"/>
                <w:szCs w:val="16"/>
                <w:lang w:val="fr-BE"/>
              </w:rPr>
              <w:t>)</w:t>
            </w:r>
          </w:p>
        </w:tc>
        <w:tc>
          <w:tcPr>
            <w:tcW w:w="1843" w:type="dxa"/>
          </w:tcPr>
          <w:p w14:paraId="0A4F5551" w14:textId="7179335D" w:rsidR="002B2844" w:rsidRPr="00AA2055" w:rsidRDefault="002B2844" w:rsidP="002E5BCC">
            <w:pPr>
              <w:jc w:val="center"/>
              <w:rPr>
                <w:sz w:val="16"/>
                <w:szCs w:val="16"/>
              </w:rPr>
            </w:pPr>
          </w:p>
        </w:tc>
        <w:tc>
          <w:tcPr>
            <w:tcW w:w="1984" w:type="dxa"/>
          </w:tcPr>
          <w:p w14:paraId="2088CCA9" w14:textId="78C9D18E" w:rsidR="002B2844" w:rsidRPr="00AA2055"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6253CE23"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4CF410CE" w:rsidR="002B2844" w:rsidRDefault="00C65E2E" w:rsidP="00AE2DF0">
            <w:pPr>
              <w:jc w:val="center"/>
              <w:rPr>
                <w:sz w:val="16"/>
                <w:szCs w:val="16"/>
              </w:rPr>
            </w:pPr>
            <w:r>
              <w:rPr>
                <w:sz w:val="16"/>
                <w:szCs w:val="16"/>
              </w:rPr>
              <w:t>9</w:t>
            </w:r>
          </w:p>
        </w:tc>
        <w:tc>
          <w:tcPr>
            <w:tcW w:w="1984" w:type="dxa"/>
          </w:tcPr>
          <w:p w14:paraId="543B1571" w14:textId="4A35908B" w:rsidR="002B2844" w:rsidRDefault="00C65E2E" w:rsidP="00AE2DF0">
            <w:pPr>
              <w:jc w:val="center"/>
              <w:rPr>
                <w:sz w:val="16"/>
                <w:szCs w:val="16"/>
              </w:rPr>
            </w:pPr>
            <w:r>
              <w:rPr>
                <w:sz w:val="16"/>
                <w:szCs w:val="16"/>
              </w:rPr>
              <w:t>9</w:t>
            </w:r>
          </w:p>
        </w:tc>
        <w:tc>
          <w:tcPr>
            <w:tcW w:w="1843" w:type="dxa"/>
          </w:tcPr>
          <w:p w14:paraId="79B2835D" w14:textId="03F6F8F2" w:rsidR="002B2844" w:rsidRDefault="00C65E2E" w:rsidP="00AE2DF0">
            <w:pPr>
              <w:jc w:val="center"/>
              <w:rPr>
                <w:sz w:val="16"/>
                <w:szCs w:val="16"/>
              </w:rPr>
            </w:pPr>
            <w:r>
              <w:rPr>
                <w:sz w:val="16"/>
                <w:szCs w:val="16"/>
              </w:rPr>
              <w:t>9</w:t>
            </w: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1C1ED4AF" w:rsidR="00AE2DF0" w:rsidRDefault="00C65E2E" w:rsidP="00AE2DF0">
            <w:pPr>
              <w:jc w:val="center"/>
              <w:rPr>
                <w:sz w:val="16"/>
                <w:szCs w:val="16"/>
              </w:rPr>
            </w:pPr>
            <w:r>
              <w:rPr>
                <w:sz w:val="16"/>
                <w:szCs w:val="16"/>
              </w:rPr>
              <w:lastRenderedPageBreak/>
              <w:t>III</w:t>
            </w:r>
          </w:p>
        </w:tc>
        <w:tc>
          <w:tcPr>
            <w:tcW w:w="1984" w:type="dxa"/>
          </w:tcPr>
          <w:p w14:paraId="2FF92A7B" w14:textId="4A6FB386" w:rsidR="00AE2DF0" w:rsidRDefault="00C65E2E" w:rsidP="00AE2DF0">
            <w:pPr>
              <w:jc w:val="center"/>
              <w:rPr>
                <w:sz w:val="16"/>
                <w:szCs w:val="16"/>
              </w:rPr>
            </w:pPr>
            <w:r>
              <w:rPr>
                <w:sz w:val="16"/>
                <w:szCs w:val="16"/>
              </w:rPr>
              <w:t>III</w:t>
            </w:r>
          </w:p>
        </w:tc>
        <w:tc>
          <w:tcPr>
            <w:tcW w:w="1843" w:type="dxa"/>
          </w:tcPr>
          <w:p w14:paraId="04DF7C11" w14:textId="031C1271" w:rsidR="00AE2DF0" w:rsidRDefault="00C65E2E" w:rsidP="00AE2DF0">
            <w:pPr>
              <w:jc w:val="center"/>
              <w:rPr>
                <w:sz w:val="16"/>
                <w:szCs w:val="16"/>
              </w:rPr>
            </w:pPr>
            <w:r>
              <w:rPr>
                <w:sz w:val="16"/>
                <w:szCs w:val="16"/>
              </w:rPr>
              <w:t>III</w:t>
            </w: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7D607A7D" w:rsidR="00AE2DF0" w:rsidRDefault="00C65E2E" w:rsidP="00AE2DF0">
            <w:pPr>
              <w:jc w:val="center"/>
              <w:rPr>
                <w:sz w:val="16"/>
                <w:szCs w:val="16"/>
              </w:rPr>
            </w:pPr>
            <w:r w:rsidRPr="00C65E2E">
              <w:rPr>
                <w:sz w:val="16"/>
                <w:szCs w:val="16"/>
              </w:rPr>
              <w:t>MARINE POLLUTANT</w:t>
            </w: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DD6110" w14:paraId="2D9A3FD0" w14:textId="77777777" w:rsidTr="006D500A">
        <w:tc>
          <w:tcPr>
            <w:tcW w:w="988" w:type="dxa"/>
          </w:tcPr>
          <w:p w14:paraId="63C281ED" w14:textId="61206870" w:rsidR="00DD6110" w:rsidRDefault="00DD6110" w:rsidP="00B520DF">
            <w:pPr>
              <w:rPr>
                <w:sz w:val="16"/>
                <w:szCs w:val="16"/>
              </w:rPr>
            </w:pPr>
            <w:r>
              <w:rPr>
                <w:sz w:val="16"/>
                <w:szCs w:val="16"/>
              </w:rPr>
              <w:t>H361</w:t>
            </w:r>
          </w:p>
        </w:tc>
        <w:tc>
          <w:tcPr>
            <w:tcW w:w="1701" w:type="dxa"/>
          </w:tcPr>
          <w:p w14:paraId="37FF3D56" w14:textId="4F61D441" w:rsidR="00DD6110" w:rsidRDefault="00DD6110" w:rsidP="00B520DF">
            <w:pPr>
              <w:rPr>
                <w:sz w:val="16"/>
                <w:szCs w:val="16"/>
              </w:rPr>
            </w:pPr>
            <w:proofErr w:type="spellStart"/>
            <w:r>
              <w:rPr>
                <w:sz w:val="16"/>
                <w:szCs w:val="16"/>
              </w:rPr>
              <w:t>Repr</w:t>
            </w:r>
            <w:proofErr w:type="spellEnd"/>
            <w:r>
              <w:rPr>
                <w:sz w:val="16"/>
                <w:szCs w:val="16"/>
              </w:rPr>
              <w:t>. 2</w:t>
            </w:r>
          </w:p>
        </w:tc>
        <w:tc>
          <w:tcPr>
            <w:tcW w:w="6945" w:type="dxa"/>
          </w:tcPr>
          <w:p w14:paraId="290CB57E" w14:textId="77777777" w:rsidR="00DD6110" w:rsidRDefault="00DD6110" w:rsidP="00B520DF">
            <w:pPr>
              <w:rPr>
                <w:sz w:val="16"/>
                <w:szCs w:val="16"/>
              </w:rPr>
            </w:pPr>
            <w:r w:rsidRPr="00BE6501">
              <w:rPr>
                <w:sz w:val="16"/>
                <w:szCs w:val="16"/>
              </w:rPr>
              <w:t xml:space="preserve">Suspecté de nuire à la fertilité ou </w:t>
            </w:r>
            <w:r w:rsidRPr="00DD6110">
              <w:rPr>
                <w:sz w:val="16"/>
                <w:szCs w:val="16"/>
              </w:rPr>
              <w:t>au fœtus</w:t>
            </w:r>
          </w:p>
          <w:p w14:paraId="55E0D6B8" w14:textId="34C9AB43" w:rsidR="00DD6110" w:rsidRPr="00C65E2E" w:rsidRDefault="00DD6110" w:rsidP="00B520DF">
            <w:pPr>
              <w:rPr>
                <w:sz w:val="16"/>
                <w:szCs w:val="16"/>
                <w:lang w:val="fr-BE"/>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10"/>
      <w:footerReference w:type="default" r:id="rId11"/>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B41D" w14:textId="77777777" w:rsidR="009F7FC7" w:rsidRDefault="009F7FC7" w:rsidP="001F4281">
      <w:r>
        <w:separator/>
      </w:r>
    </w:p>
  </w:endnote>
  <w:endnote w:type="continuationSeparator" w:id="0">
    <w:p w14:paraId="2F623B58" w14:textId="77777777" w:rsidR="009F7FC7" w:rsidRDefault="009F7FC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D3558" w14:textId="77777777" w:rsidR="009F7FC7" w:rsidRDefault="009F7FC7" w:rsidP="001F4281">
      <w:r>
        <w:separator/>
      </w:r>
    </w:p>
  </w:footnote>
  <w:footnote w:type="continuationSeparator" w:id="0">
    <w:p w14:paraId="2F9FDB04" w14:textId="77777777" w:rsidR="009F7FC7" w:rsidRDefault="009F7FC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273B0043" w:rsidR="001F4281" w:rsidRPr="001F4281" w:rsidRDefault="00D56011" w:rsidP="00461CD7">
    <w:pPr>
      <w:pStyle w:val="En-tte"/>
      <w:jc w:val="center"/>
      <w:rPr>
        <w:b/>
        <w:bCs/>
        <w:sz w:val="32"/>
        <w:szCs w:val="32"/>
      </w:rPr>
    </w:pPr>
    <w:r>
      <w:rPr>
        <w:b/>
        <w:bCs/>
        <w:sz w:val="32"/>
        <w:szCs w:val="32"/>
      </w:rPr>
      <w:t>IRISH CREAM</w:t>
    </w:r>
    <w:r w:rsidR="0061025F">
      <w:rPr>
        <w:b/>
        <w:bCs/>
        <w:sz w:val="32"/>
        <w:szCs w:val="32"/>
      </w:rPr>
      <w:t xml:space="preserve"> </w:t>
    </w:r>
    <w:r w:rsidR="00D372CC">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B5A76CE" w:rsidR="000E0A53" w:rsidRPr="00920D76" w:rsidRDefault="000E0A53" w:rsidP="00920D76">
    <w:pPr>
      <w:pStyle w:val="En-tte"/>
      <w:jc w:val="center"/>
      <w:rPr>
        <w:sz w:val="14"/>
        <w:lang w:val="fr-BE"/>
      </w:rPr>
    </w:pPr>
    <w:r w:rsidRPr="000E0A53">
      <w:rPr>
        <w:sz w:val="14"/>
      </w:rPr>
      <w:t xml:space="preserve">Date d’émission: </w:t>
    </w:r>
    <w:r w:rsidR="00E752A9">
      <w:rPr>
        <w:sz w:val="14"/>
        <w:lang w:val="fr-BE"/>
      </w:rPr>
      <w:t>20</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40FF8"/>
    <w:rsid w:val="0005157C"/>
    <w:rsid w:val="00052EF9"/>
    <w:rsid w:val="00053B6F"/>
    <w:rsid w:val="00055DAE"/>
    <w:rsid w:val="00061C02"/>
    <w:rsid w:val="0006505E"/>
    <w:rsid w:val="00080AE2"/>
    <w:rsid w:val="00081A8F"/>
    <w:rsid w:val="0009423B"/>
    <w:rsid w:val="000A523B"/>
    <w:rsid w:val="000A5B44"/>
    <w:rsid w:val="000B7475"/>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73154"/>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469FD"/>
    <w:rsid w:val="004616E0"/>
    <w:rsid w:val="00461CD7"/>
    <w:rsid w:val="004830DE"/>
    <w:rsid w:val="0048517A"/>
    <w:rsid w:val="00493DC1"/>
    <w:rsid w:val="004A5097"/>
    <w:rsid w:val="004C0FED"/>
    <w:rsid w:val="004C5227"/>
    <w:rsid w:val="004E2F71"/>
    <w:rsid w:val="00505EEE"/>
    <w:rsid w:val="005156EF"/>
    <w:rsid w:val="00531F28"/>
    <w:rsid w:val="00532C0A"/>
    <w:rsid w:val="00555296"/>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1995"/>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27D58"/>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977F4"/>
    <w:rsid w:val="009A5D43"/>
    <w:rsid w:val="009B507F"/>
    <w:rsid w:val="009C1E6D"/>
    <w:rsid w:val="009C5CD7"/>
    <w:rsid w:val="009C7E49"/>
    <w:rsid w:val="009F49EF"/>
    <w:rsid w:val="009F7FC7"/>
    <w:rsid w:val="00A0103C"/>
    <w:rsid w:val="00A03438"/>
    <w:rsid w:val="00A07794"/>
    <w:rsid w:val="00A213F6"/>
    <w:rsid w:val="00A43F2A"/>
    <w:rsid w:val="00A450B6"/>
    <w:rsid w:val="00A53721"/>
    <w:rsid w:val="00A550AF"/>
    <w:rsid w:val="00A61CBF"/>
    <w:rsid w:val="00A64004"/>
    <w:rsid w:val="00A66990"/>
    <w:rsid w:val="00A76FEC"/>
    <w:rsid w:val="00A80055"/>
    <w:rsid w:val="00A80DFC"/>
    <w:rsid w:val="00AA1AB3"/>
    <w:rsid w:val="00AA2055"/>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65E2E"/>
    <w:rsid w:val="00C731C4"/>
    <w:rsid w:val="00C74CD1"/>
    <w:rsid w:val="00C84C1E"/>
    <w:rsid w:val="00C90FC2"/>
    <w:rsid w:val="00C954E1"/>
    <w:rsid w:val="00CB4E4B"/>
    <w:rsid w:val="00CC5F61"/>
    <w:rsid w:val="00CD3AA0"/>
    <w:rsid w:val="00CD4D8B"/>
    <w:rsid w:val="00CD6C61"/>
    <w:rsid w:val="00CF4FF9"/>
    <w:rsid w:val="00D03CD9"/>
    <w:rsid w:val="00D04326"/>
    <w:rsid w:val="00D04D13"/>
    <w:rsid w:val="00D26B22"/>
    <w:rsid w:val="00D372CC"/>
    <w:rsid w:val="00D56011"/>
    <w:rsid w:val="00D8237A"/>
    <w:rsid w:val="00D97EBD"/>
    <w:rsid w:val="00DA1415"/>
    <w:rsid w:val="00DB2414"/>
    <w:rsid w:val="00DC423A"/>
    <w:rsid w:val="00DD391C"/>
    <w:rsid w:val="00DD4705"/>
    <w:rsid w:val="00DD6110"/>
    <w:rsid w:val="00DE23D7"/>
    <w:rsid w:val="00DF4973"/>
    <w:rsid w:val="00E1346B"/>
    <w:rsid w:val="00E26083"/>
    <w:rsid w:val="00E31288"/>
    <w:rsid w:val="00E316A5"/>
    <w:rsid w:val="00E5577D"/>
    <w:rsid w:val="00E633F4"/>
    <w:rsid w:val="00E63860"/>
    <w:rsid w:val="00E752A9"/>
    <w:rsid w:val="00E97F71"/>
    <w:rsid w:val="00EC15DD"/>
    <w:rsid w:val="00EE02F2"/>
    <w:rsid w:val="00EE23C2"/>
    <w:rsid w:val="00EF13E7"/>
    <w:rsid w:val="00EF446A"/>
    <w:rsid w:val="00EF78D4"/>
    <w:rsid w:val="00F0235E"/>
    <w:rsid w:val="00F07D40"/>
    <w:rsid w:val="00F20245"/>
    <w:rsid w:val="00F30A58"/>
    <w:rsid w:val="00F30C1D"/>
    <w:rsid w:val="00F37336"/>
    <w:rsid w:val="00F43B6A"/>
    <w:rsid w:val="00F62755"/>
    <w:rsid w:val="00F65CFB"/>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11034</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2025-08-20T13:20:00Z</dcterms:created>
  <dcterms:modified xsi:type="dcterms:W3CDTF">2025-08-20T13:23:00Z</dcterms:modified>
</cp:coreProperties>
</file>